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1" w:type="dxa"/>
        <w:tblInd w:w="108" w:type="dxa"/>
        <w:tblBorders>
          <w:top w:val="single" w:sz="4" w:space="0" w:color="808080"/>
          <w:bottom w:val="single" w:sz="4" w:space="0" w:color="808080"/>
          <w:insideH w:val="single" w:sz="4" w:space="0" w:color="808080"/>
        </w:tblBorders>
        <w:tblLook w:val="00A0"/>
      </w:tblPr>
      <w:tblGrid>
        <w:gridCol w:w="1384"/>
        <w:gridCol w:w="8397"/>
      </w:tblGrid>
      <w:tr w:rsidR="00482C56" w:rsidRPr="00C614A0" w:rsidTr="00A759D2">
        <w:tc>
          <w:tcPr>
            <w:tcW w:w="1384" w:type="dxa"/>
          </w:tcPr>
          <w:p w:rsidR="00482C56" w:rsidRPr="00A759D2" w:rsidRDefault="00482C56" w:rsidP="00A759D2">
            <w:pPr>
              <w:spacing w:before="120" w:after="120" w:line="240" w:lineRule="exact"/>
              <w:rPr>
                <w:rFonts w:cs="Arial"/>
                <w:b/>
                <w:sz w:val="20"/>
                <w:szCs w:val="22"/>
              </w:rPr>
            </w:pPr>
            <w:r w:rsidRPr="00A759D2">
              <w:rPr>
                <w:rFonts w:cs="Arial"/>
                <w:b/>
                <w:sz w:val="20"/>
                <w:szCs w:val="22"/>
              </w:rPr>
              <w:t>Date:</w:t>
            </w:r>
          </w:p>
        </w:tc>
        <w:tc>
          <w:tcPr>
            <w:tcW w:w="8397" w:type="dxa"/>
          </w:tcPr>
          <w:p w:rsidR="00482C56" w:rsidRPr="00A759D2" w:rsidRDefault="009D3E51" w:rsidP="00A759D2">
            <w:pPr>
              <w:spacing w:before="120" w:after="120" w:line="240" w:lineRule="exact"/>
              <w:rPr>
                <w:rFonts w:cs="Arial"/>
                <w:sz w:val="20"/>
                <w:szCs w:val="22"/>
              </w:rPr>
            </w:pPr>
            <w:r>
              <w:rPr>
                <w:rFonts w:cs="Arial"/>
                <w:sz w:val="20"/>
                <w:szCs w:val="22"/>
              </w:rPr>
              <w:t xml:space="preserve">27 </w:t>
            </w:r>
            <w:r w:rsidR="00482C56" w:rsidRPr="00A759D2">
              <w:rPr>
                <w:rFonts w:cs="Arial"/>
                <w:sz w:val="20"/>
                <w:szCs w:val="22"/>
              </w:rPr>
              <w:t>February 2012</w:t>
            </w:r>
          </w:p>
        </w:tc>
      </w:tr>
      <w:tr w:rsidR="00482C56" w:rsidRPr="00C614A0" w:rsidTr="00A759D2">
        <w:tc>
          <w:tcPr>
            <w:tcW w:w="1384" w:type="dxa"/>
          </w:tcPr>
          <w:p w:rsidR="00482C56" w:rsidRPr="00A759D2" w:rsidRDefault="00482C56" w:rsidP="00A759D2">
            <w:pPr>
              <w:spacing w:before="120" w:after="120" w:line="240" w:lineRule="exact"/>
              <w:rPr>
                <w:rFonts w:cs="Arial"/>
                <w:b/>
                <w:sz w:val="20"/>
                <w:szCs w:val="22"/>
              </w:rPr>
            </w:pPr>
            <w:r w:rsidRPr="00A759D2">
              <w:rPr>
                <w:rFonts w:cs="Arial"/>
                <w:b/>
                <w:sz w:val="20"/>
                <w:szCs w:val="22"/>
              </w:rPr>
              <w:t>Subject:</w:t>
            </w:r>
          </w:p>
        </w:tc>
        <w:tc>
          <w:tcPr>
            <w:tcW w:w="8397" w:type="dxa"/>
          </w:tcPr>
          <w:p w:rsidR="00482C56" w:rsidRPr="00A759D2" w:rsidRDefault="00482C56" w:rsidP="00235CBC">
            <w:pPr>
              <w:spacing w:before="120" w:after="120" w:line="240" w:lineRule="exact"/>
              <w:rPr>
                <w:rFonts w:cs="Arial"/>
                <w:sz w:val="20"/>
                <w:szCs w:val="22"/>
              </w:rPr>
            </w:pPr>
            <w:r w:rsidRPr="00A759D2">
              <w:rPr>
                <w:rFonts w:cs="Arial"/>
                <w:sz w:val="20"/>
                <w:szCs w:val="22"/>
              </w:rPr>
              <w:t xml:space="preserve">Beef industry </w:t>
            </w:r>
            <w:r w:rsidR="00332379">
              <w:rPr>
                <w:rFonts w:cs="Arial"/>
                <w:sz w:val="20"/>
                <w:szCs w:val="22"/>
              </w:rPr>
              <w:t xml:space="preserve">has a </w:t>
            </w:r>
            <w:proofErr w:type="spellStart"/>
            <w:r w:rsidR="00332379">
              <w:rPr>
                <w:rFonts w:cs="Arial"/>
                <w:sz w:val="20"/>
                <w:szCs w:val="22"/>
              </w:rPr>
              <w:t>st</w:t>
            </w:r>
            <w:r w:rsidR="00235CBC">
              <w:rPr>
                <w:rFonts w:cs="Arial"/>
                <w:sz w:val="20"/>
                <w:szCs w:val="22"/>
              </w:rPr>
              <w:t>e</w:t>
            </w:r>
            <w:r w:rsidR="00332379">
              <w:rPr>
                <w:rFonts w:cs="Arial"/>
                <w:sz w:val="20"/>
                <w:szCs w:val="22"/>
              </w:rPr>
              <w:t>ak</w:t>
            </w:r>
            <w:proofErr w:type="spellEnd"/>
            <w:r w:rsidR="00332379">
              <w:rPr>
                <w:rFonts w:cs="Arial"/>
                <w:sz w:val="20"/>
                <w:szCs w:val="22"/>
              </w:rPr>
              <w:t xml:space="preserve"> in </w:t>
            </w:r>
            <w:r w:rsidRPr="00A759D2">
              <w:rPr>
                <w:rFonts w:cs="Arial"/>
                <w:sz w:val="20"/>
                <w:szCs w:val="22"/>
              </w:rPr>
              <w:t xml:space="preserve">e-learning </w:t>
            </w:r>
          </w:p>
        </w:tc>
      </w:tr>
    </w:tbl>
    <w:p w:rsidR="00482C56" w:rsidRPr="00C614A0" w:rsidRDefault="00482C56" w:rsidP="00760AC6">
      <w:pPr>
        <w:spacing w:line="240" w:lineRule="exact"/>
        <w:rPr>
          <w:rFonts w:cs="Arial"/>
          <w:sz w:val="20"/>
          <w:szCs w:val="22"/>
        </w:rPr>
      </w:pPr>
    </w:p>
    <w:p w:rsidR="00482C56" w:rsidRPr="009D3E51" w:rsidRDefault="00BB5A77" w:rsidP="00AB395D">
      <w:pPr>
        <w:spacing w:line="240" w:lineRule="exact"/>
        <w:rPr>
          <w:rFonts w:cs="Arial"/>
          <w:color w:val="000000" w:themeColor="text1"/>
          <w:sz w:val="20"/>
          <w:szCs w:val="22"/>
        </w:rPr>
      </w:pPr>
      <w:r w:rsidRPr="00BB5A77">
        <w:rPr>
          <w:rFonts w:cs="Arial"/>
          <w:color w:val="000000" w:themeColor="text1"/>
          <w:sz w:val="20"/>
          <w:szCs w:val="22"/>
        </w:rPr>
        <w:t>Beef producers in Queensland are trialling an e-learning training initiative that will deliver online programs in environmental, land and stock management to their doorsteps...or paddocks.</w:t>
      </w:r>
    </w:p>
    <w:p w:rsidR="00482C56" w:rsidRPr="009D3E51" w:rsidRDefault="00482C56" w:rsidP="00760AC6">
      <w:pPr>
        <w:spacing w:line="240" w:lineRule="exact"/>
        <w:rPr>
          <w:rFonts w:cs="Arial"/>
          <w:color w:val="000000" w:themeColor="text1"/>
          <w:sz w:val="20"/>
          <w:szCs w:val="22"/>
        </w:rPr>
      </w:pPr>
    </w:p>
    <w:p w:rsidR="00482C56" w:rsidRPr="009D3E51" w:rsidRDefault="00BB5A77" w:rsidP="008A0D58">
      <w:pPr>
        <w:spacing w:line="240" w:lineRule="exact"/>
        <w:rPr>
          <w:rFonts w:cs="Arial"/>
          <w:color w:val="000000" w:themeColor="text1"/>
          <w:sz w:val="20"/>
          <w:szCs w:val="22"/>
        </w:rPr>
      </w:pPr>
      <w:r w:rsidRPr="00BB5A77">
        <w:rPr>
          <w:rFonts w:cs="Arial"/>
          <w:color w:val="000000" w:themeColor="text1"/>
          <w:sz w:val="20"/>
          <w:szCs w:val="22"/>
        </w:rPr>
        <w:t>With around 17,000 beef producers in Queensland alone, the traditional mode of face-to-face workshops delivered by several accredited trainers requires participants to travel significant distances. This can be inconvenient and costly, particularly given the vastness of outback Queensland. Some producers also have to wait many months for a workshop to be run in their area.</w:t>
      </w:r>
    </w:p>
    <w:p w:rsidR="00482C56" w:rsidRPr="009D3E51" w:rsidRDefault="00482C56" w:rsidP="00897942">
      <w:pPr>
        <w:rPr>
          <w:rFonts w:cs="Arial"/>
          <w:color w:val="000000" w:themeColor="text1"/>
          <w:sz w:val="20"/>
          <w:szCs w:val="22"/>
        </w:rPr>
      </w:pPr>
    </w:p>
    <w:p w:rsidR="00482C56" w:rsidRPr="009D3E51" w:rsidRDefault="00BB5A77" w:rsidP="00897942">
      <w:pPr>
        <w:spacing w:line="240" w:lineRule="exact"/>
        <w:rPr>
          <w:rFonts w:cs="Arial"/>
          <w:color w:val="000000" w:themeColor="text1"/>
          <w:sz w:val="20"/>
          <w:szCs w:val="22"/>
        </w:rPr>
      </w:pPr>
      <w:r w:rsidRPr="00BB5A77">
        <w:rPr>
          <w:rFonts w:cs="Arial"/>
          <w:color w:val="000000" w:themeColor="text1"/>
          <w:sz w:val="20"/>
          <w:szCs w:val="22"/>
        </w:rPr>
        <w:t xml:space="preserve">“The </w:t>
      </w:r>
      <w:proofErr w:type="spellStart"/>
      <w:r w:rsidRPr="00BB5A77">
        <w:rPr>
          <w:rFonts w:cs="Arial"/>
          <w:color w:val="000000" w:themeColor="text1"/>
          <w:sz w:val="20"/>
          <w:szCs w:val="22"/>
        </w:rPr>
        <w:t>Stocktake</w:t>
      </w:r>
      <w:proofErr w:type="spellEnd"/>
      <w:r w:rsidRPr="00BB5A77">
        <w:rPr>
          <w:rFonts w:cs="Arial"/>
          <w:color w:val="000000" w:themeColor="text1"/>
          <w:sz w:val="20"/>
          <w:szCs w:val="22"/>
        </w:rPr>
        <w:t xml:space="preserve"> Reef e-learning package will provide beef producers from reef catchment areas in North and Central Queensland with access to broadband-based training programs,” says project leader Jane Hamilton, of Queensland’s Department of Employment, Economic Development and Innovation (</w:t>
      </w:r>
      <w:proofErr w:type="spellStart"/>
      <w:r w:rsidRPr="00BB5A77">
        <w:rPr>
          <w:rFonts w:cs="Arial"/>
          <w:color w:val="000000" w:themeColor="text1"/>
          <w:sz w:val="20"/>
          <w:szCs w:val="22"/>
        </w:rPr>
        <w:t>DEEDI</w:t>
      </w:r>
      <w:proofErr w:type="spellEnd"/>
      <w:r w:rsidRPr="00BB5A77">
        <w:rPr>
          <w:rFonts w:cs="Arial"/>
          <w:color w:val="000000" w:themeColor="text1"/>
          <w:sz w:val="20"/>
          <w:szCs w:val="22"/>
        </w:rPr>
        <w:t>).</w:t>
      </w:r>
    </w:p>
    <w:p w:rsidR="00482C56" w:rsidRPr="009D3E51" w:rsidRDefault="00482C56" w:rsidP="00897942">
      <w:pPr>
        <w:spacing w:line="240" w:lineRule="exact"/>
        <w:rPr>
          <w:rFonts w:cs="Arial"/>
          <w:color w:val="000000" w:themeColor="text1"/>
          <w:sz w:val="20"/>
          <w:szCs w:val="22"/>
        </w:rPr>
      </w:pPr>
    </w:p>
    <w:p w:rsidR="00482C56" w:rsidRPr="009D3E51" w:rsidRDefault="00BB5A77" w:rsidP="00897942">
      <w:pPr>
        <w:spacing w:line="240" w:lineRule="exact"/>
        <w:rPr>
          <w:rFonts w:cs="Arial"/>
          <w:color w:val="000000" w:themeColor="text1"/>
          <w:sz w:val="20"/>
          <w:szCs w:val="22"/>
        </w:rPr>
      </w:pPr>
      <w:r w:rsidRPr="00BB5A77">
        <w:rPr>
          <w:rFonts w:cs="Arial"/>
          <w:color w:val="000000" w:themeColor="text1"/>
          <w:sz w:val="20"/>
          <w:szCs w:val="22"/>
        </w:rPr>
        <w:t>“The e-learning package delivered on the National Broadband Network (</w:t>
      </w:r>
      <w:proofErr w:type="spellStart"/>
      <w:r w:rsidRPr="00BB5A77">
        <w:rPr>
          <w:rFonts w:cs="Arial"/>
          <w:color w:val="000000" w:themeColor="text1"/>
          <w:sz w:val="20"/>
          <w:szCs w:val="22"/>
        </w:rPr>
        <w:t>NBN</w:t>
      </w:r>
      <w:proofErr w:type="spellEnd"/>
      <w:r w:rsidRPr="00BB5A77">
        <w:rPr>
          <w:rFonts w:cs="Arial"/>
          <w:color w:val="000000" w:themeColor="text1"/>
          <w:sz w:val="20"/>
          <w:szCs w:val="22"/>
        </w:rPr>
        <w:t xml:space="preserve">) will bring training to them that will help them understand their land condition, develop </w:t>
      </w:r>
      <w:proofErr w:type="spellStart"/>
      <w:r w:rsidRPr="00BB5A77">
        <w:rPr>
          <w:rFonts w:cs="Arial"/>
          <w:color w:val="000000" w:themeColor="text1"/>
          <w:sz w:val="20"/>
          <w:szCs w:val="22"/>
        </w:rPr>
        <w:t>stocktake</w:t>
      </w:r>
      <w:proofErr w:type="spellEnd"/>
      <w:r w:rsidRPr="00BB5A77">
        <w:rPr>
          <w:rFonts w:cs="Arial"/>
          <w:color w:val="000000" w:themeColor="text1"/>
          <w:sz w:val="20"/>
          <w:szCs w:val="22"/>
        </w:rPr>
        <w:t xml:space="preserve"> pasture monitoring skills and use software tools to assist management decisions around grazing lands.” </w:t>
      </w:r>
    </w:p>
    <w:p w:rsidR="00482C56" w:rsidRPr="009D3E51" w:rsidRDefault="00482C56" w:rsidP="00897942">
      <w:pPr>
        <w:spacing w:line="240" w:lineRule="exact"/>
        <w:rPr>
          <w:rFonts w:cs="Arial"/>
          <w:color w:val="000000" w:themeColor="text1"/>
          <w:sz w:val="20"/>
          <w:szCs w:val="22"/>
        </w:rPr>
      </w:pPr>
    </w:p>
    <w:p w:rsidR="00482C56" w:rsidRDefault="00BB5A77" w:rsidP="00897942">
      <w:pPr>
        <w:spacing w:line="240" w:lineRule="exact"/>
        <w:rPr>
          <w:rFonts w:cs="Arial"/>
          <w:color w:val="000000" w:themeColor="text1"/>
          <w:sz w:val="20"/>
          <w:szCs w:val="22"/>
        </w:rPr>
      </w:pPr>
      <w:r w:rsidRPr="00BB5A77">
        <w:rPr>
          <w:rFonts w:cs="Arial"/>
          <w:color w:val="000000" w:themeColor="text1"/>
          <w:sz w:val="20"/>
          <w:szCs w:val="22"/>
        </w:rPr>
        <w:t xml:space="preserve">“The </w:t>
      </w:r>
      <w:proofErr w:type="spellStart"/>
      <w:r w:rsidRPr="00BB5A77">
        <w:rPr>
          <w:rFonts w:cs="Arial"/>
          <w:color w:val="000000" w:themeColor="text1"/>
          <w:sz w:val="20"/>
          <w:szCs w:val="22"/>
        </w:rPr>
        <w:t>NBN</w:t>
      </w:r>
      <w:proofErr w:type="spellEnd"/>
      <w:r w:rsidRPr="00BB5A77">
        <w:rPr>
          <w:rFonts w:cs="Arial"/>
          <w:color w:val="000000" w:themeColor="text1"/>
          <w:sz w:val="20"/>
          <w:szCs w:val="22"/>
        </w:rPr>
        <w:t xml:space="preserve"> will deliver rich media training typically only distributed in the past via </w:t>
      </w:r>
      <w:proofErr w:type="spellStart"/>
      <w:r w:rsidRPr="00BB5A77">
        <w:rPr>
          <w:rFonts w:cs="Arial"/>
          <w:color w:val="000000" w:themeColor="text1"/>
          <w:sz w:val="20"/>
          <w:szCs w:val="22"/>
        </w:rPr>
        <w:t>CDRom</w:t>
      </w:r>
      <w:proofErr w:type="spellEnd"/>
      <w:r w:rsidRPr="00BB5A77">
        <w:rPr>
          <w:rFonts w:cs="Arial"/>
          <w:color w:val="000000" w:themeColor="text1"/>
          <w:sz w:val="20"/>
          <w:szCs w:val="22"/>
        </w:rPr>
        <w:t xml:space="preserve">. Using the high speed capacity and stability of the </w:t>
      </w:r>
      <w:proofErr w:type="spellStart"/>
      <w:r w:rsidRPr="00BB5A77">
        <w:rPr>
          <w:rFonts w:cs="Arial"/>
          <w:color w:val="000000" w:themeColor="text1"/>
          <w:sz w:val="20"/>
          <w:szCs w:val="22"/>
        </w:rPr>
        <w:t>NBN</w:t>
      </w:r>
      <w:proofErr w:type="spellEnd"/>
      <w:r w:rsidRPr="00BB5A77">
        <w:rPr>
          <w:rFonts w:cs="Arial"/>
          <w:color w:val="000000" w:themeColor="text1"/>
          <w:sz w:val="20"/>
          <w:szCs w:val="22"/>
        </w:rPr>
        <w:t xml:space="preserve">, </w:t>
      </w:r>
      <w:proofErr w:type="spellStart"/>
      <w:r w:rsidRPr="00BB5A77">
        <w:rPr>
          <w:rFonts w:cs="Arial"/>
          <w:color w:val="000000" w:themeColor="text1"/>
          <w:sz w:val="20"/>
          <w:szCs w:val="22"/>
        </w:rPr>
        <w:t>DEEDI</w:t>
      </w:r>
      <w:proofErr w:type="spellEnd"/>
      <w:r w:rsidRPr="00BB5A77">
        <w:rPr>
          <w:rFonts w:cs="Arial"/>
          <w:color w:val="000000" w:themeColor="text1"/>
          <w:sz w:val="20"/>
          <w:szCs w:val="22"/>
        </w:rPr>
        <w:t xml:space="preserve"> trainers will deliver online workshops for up to 10 beef producers concurrently, where the trainer will be able to see and communicate with each producer in a virtual classroom set-up,” says Kathy </w:t>
      </w:r>
      <w:proofErr w:type="spellStart"/>
      <w:r w:rsidRPr="00BB5A77">
        <w:rPr>
          <w:rFonts w:cs="Arial"/>
          <w:color w:val="000000" w:themeColor="text1"/>
          <w:sz w:val="20"/>
          <w:szCs w:val="22"/>
        </w:rPr>
        <w:t>Barakis</w:t>
      </w:r>
      <w:proofErr w:type="spellEnd"/>
      <w:r w:rsidRPr="00BB5A77">
        <w:rPr>
          <w:rFonts w:cs="Arial"/>
          <w:color w:val="000000" w:themeColor="text1"/>
          <w:sz w:val="20"/>
          <w:szCs w:val="22"/>
        </w:rPr>
        <w:t xml:space="preserve"> from </w:t>
      </w:r>
      <w:proofErr w:type="spellStart"/>
      <w:r w:rsidRPr="00BB5A77">
        <w:rPr>
          <w:rFonts w:cs="Arial"/>
          <w:color w:val="000000" w:themeColor="text1"/>
          <w:sz w:val="20"/>
          <w:szCs w:val="22"/>
        </w:rPr>
        <w:t>GVMedia</w:t>
      </w:r>
      <w:proofErr w:type="spellEnd"/>
      <w:r w:rsidRPr="00BB5A77">
        <w:rPr>
          <w:rFonts w:cs="Arial"/>
          <w:color w:val="000000" w:themeColor="text1"/>
          <w:sz w:val="20"/>
          <w:szCs w:val="22"/>
        </w:rPr>
        <w:t xml:space="preserve">, </w:t>
      </w:r>
      <w:proofErr w:type="spellStart"/>
      <w:r w:rsidRPr="00BB5A77">
        <w:rPr>
          <w:rFonts w:cs="Arial"/>
          <w:color w:val="000000" w:themeColor="text1"/>
          <w:sz w:val="20"/>
          <w:szCs w:val="22"/>
        </w:rPr>
        <w:t>DEEDI’s</w:t>
      </w:r>
      <w:proofErr w:type="spellEnd"/>
      <w:r w:rsidRPr="00BB5A77">
        <w:rPr>
          <w:rFonts w:cs="Arial"/>
          <w:color w:val="000000" w:themeColor="text1"/>
          <w:sz w:val="20"/>
          <w:szCs w:val="22"/>
        </w:rPr>
        <w:t xml:space="preserve"> technology partner for this program.</w:t>
      </w:r>
    </w:p>
    <w:p w:rsidR="005046F7" w:rsidRDefault="005046F7" w:rsidP="00897942">
      <w:pPr>
        <w:spacing w:line="240" w:lineRule="exact"/>
        <w:rPr>
          <w:rFonts w:cs="Arial"/>
          <w:color w:val="000000" w:themeColor="text1"/>
          <w:sz w:val="20"/>
          <w:szCs w:val="22"/>
        </w:rPr>
      </w:pPr>
    </w:p>
    <w:p w:rsidR="005046F7" w:rsidRPr="009D3E51" w:rsidRDefault="005046F7" w:rsidP="00897942">
      <w:pPr>
        <w:spacing w:line="240" w:lineRule="exact"/>
        <w:rPr>
          <w:rFonts w:cs="Arial"/>
          <w:color w:val="000000" w:themeColor="text1"/>
          <w:sz w:val="20"/>
          <w:szCs w:val="22"/>
        </w:rPr>
      </w:pPr>
      <w:r>
        <w:rPr>
          <w:rFonts w:cs="Arial"/>
          <w:color w:val="000000" w:themeColor="text1"/>
          <w:sz w:val="20"/>
          <w:szCs w:val="22"/>
        </w:rPr>
        <w:t>‘</w:t>
      </w:r>
      <w:r w:rsidRPr="009D3E51">
        <w:rPr>
          <w:rFonts w:cs="Arial"/>
          <w:color w:val="000000" w:themeColor="text1"/>
          <w:sz w:val="20"/>
          <w:szCs w:val="22"/>
        </w:rPr>
        <w:t xml:space="preserve">Participants will even learn the quality of their own pasture in real time by sharing visuals, with the clarity and speed that only the </w:t>
      </w:r>
      <w:proofErr w:type="spellStart"/>
      <w:r w:rsidRPr="009D3E51">
        <w:rPr>
          <w:rFonts w:cs="Arial"/>
          <w:color w:val="000000" w:themeColor="text1"/>
          <w:sz w:val="20"/>
          <w:szCs w:val="22"/>
        </w:rPr>
        <w:t>NBN</w:t>
      </w:r>
      <w:proofErr w:type="spellEnd"/>
      <w:r w:rsidRPr="009D3E51">
        <w:rPr>
          <w:rFonts w:cs="Arial"/>
          <w:color w:val="000000" w:themeColor="text1"/>
          <w:sz w:val="20"/>
          <w:szCs w:val="22"/>
        </w:rPr>
        <w:t xml:space="preserve"> can deliver</w:t>
      </w:r>
      <w:r>
        <w:rPr>
          <w:rFonts w:cs="Arial"/>
          <w:color w:val="000000" w:themeColor="text1"/>
          <w:sz w:val="20"/>
          <w:szCs w:val="22"/>
        </w:rPr>
        <w:t>.’</w:t>
      </w:r>
    </w:p>
    <w:p w:rsidR="00482C56" w:rsidRPr="009D3E51" w:rsidRDefault="00482C56" w:rsidP="00897942">
      <w:pPr>
        <w:spacing w:line="240" w:lineRule="exact"/>
        <w:rPr>
          <w:rFonts w:cs="Arial"/>
          <w:color w:val="000000" w:themeColor="text1"/>
          <w:sz w:val="20"/>
          <w:szCs w:val="22"/>
        </w:rPr>
      </w:pPr>
    </w:p>
    <w:p w:rsidR="00482C56" w:rsidRPr="009D3E51" w:rsidRDefault="00BB5A77" w:rsidP="00897942">
      <w:pPr>
        <w:spacing w:line="240" w:lineRule="exact"/>
        <w:rPr>
          <w:rFonts w:cs="Arial"/>
          <w:color w:val="000000" w:themeColor="text1"/>
          <w:sz w:val="20"/>
          <w:szCs w:val="22"/>
        </w:rPr>
      </w:pPr>
      <w:proofErr w:type="spellStart"/>
      <w:r w:rsidRPr="00BB5A77">
        <w:rPr>
          <w:rFonts w:cs="Arial"/>
          <w:iCs/>
          <w:color w:val="000000" w:themeColor="text1"/>
          <w:sz w:val="20"/>
        </w:rPr>
        <w:t>DEEDI’s</w:t>
      </w:r>
      <w:proofErr w:type="spellEnd"/>
      <w:r w:rsidRPr="00BB5A77">
        <w:rPr>
          <w:rFonts w:cs="Arial"/>
          <w:iCs/>
          <w:color w:val="000000" w:themeColor="text1"/>
          <w:sz w:val="20"/>
        </w:rPr>
        <w:t xml:space="preserve"> </w:t>
      </w:r>
      <w:proofErr w:type="spellStart"/>
      <w:r w:rsidRPr="00BB5A77">
        <w:rPr>
          <w:rFonts w:cs="Arial"/>
          <w:iCs/>
          <w:color w:val="000000" w:themeColor="text1"/>
          <w:sz w:val="20"/>
        </w:rPr>
        <w:t>FutureBeef</w:t>
      </w:r>
      <w:proofErr w:type="spellEnd"/>
      <w:r w:rsidRPr="00BB5A77">
        <w:rPr>
          <w:rFonts w:cs="Arial"/>
          <w:iCs/>
          <w:color w:val="000000" w:themeColor="text1"/>
          <w:sz w:val="20"/>
        </w:rPr>
        <w:t xml:space="preserve"> program helps commercial beef businesses to become more productive and sustainable through the on-farm adoption of best management practices and technologies. The </w:t>
      </w:r>
      <w:proofErr w:type="spellStart"/>
      <w:r w:rsidRPr="00BB5A77">
        <w:rPr>
          <w:rFonts w:cs="Arial"/>
          <w:iCs/>
          <w:color w:val="000000" w:themeColor="text1"/>
          <w:sz w:val="20"/>
        </w:rPr>
        <w:t>FutureBeef</w:t>
      </w:r>
      <w:proofErr w:type="spellEnd"/>
      <w:r w:rsidRPr="00BB5A77">
        <w:rPr>
          <w:rFonts w:cs="Arial"/>
          <w:iCs/>
          <w:color w:val="000000" w:themeColor="text1"/>
          <w:sz w:val="20"/>
        </w:rPr>
        <w:t xml:space="preserve"> team uses a range of engagement modes including research projects, facilitated producer groups, field days, producer demonstration sites and training workshops. This exciting expansion into e-learning complements its face-to-face delivery and improves accessibility to information and flexibility of training options for producers.</w:t>
      </w:r>
    </w:p>
    <w:p w:rsidR="00482C56" w:rsidRPr="009D3E51" w:rsidRDefault="00482C56" w:rsidP="00897942">
      <w:pPr>
        <w:spacing w:line="240" w:lineRule="exact"/>
        <w:rPr>
          <w:rFonts w:cs="Arial"/>
          <w:color w:val="000000" w:themeColor="text1"/>
          <w:sz w:val="20"/>
          <w:szCs w:val="22"/>
        </w:rPr>
      </w:pPr>
    </w:p>
    <w:p w:rsidR="00482C56" w:rsidRPr="009D3E51" w:rsidRDefault="00BB5A77" w:rsidP="00241DBA">
      <w:pPr>
        <w:autoSpaceDE w:val="0"/>
        <w:autoSpaceDN w:val="0"/>
        <w:adjustRightInd w:val="0"/>
        <w:rPr>
          <w:rFonts w:cs="Arial"/>
          <w:color w:val="000000" w:themeColor="text1"/>
          <w:sz w:val="20"/>
          <w:szCs w:val="22"/>
          <w:lang w:eastAsia="en-AU"/>
        </w:rPr>
      </w:pPr>
      <w:r w:rsidRPr="00BB5A77">
        <w:rPr>
          <w:rFonts w:cs="Arial"/>
          <w:color w:val="000000" w:themeColor="text1"/>
          <w:sz w:val="20"/>
          <w:szCs w:val="22"/>
          <w:lang w:eastAsia="en-AU"/>
        </w:rPr>
        <w:t>This project has been made possible</w:t>
      </w:r>
      <w:r w:rsidRPr="00BB5A77">
        <w:rPr>
          <w:rStyle w:val="apple-style-span"/>
          <w:rFonts w:cs="Arial"/>
          <w:color w:val="000000" w:themeColor="text1"/>
          <w:sz w:val="20"/>
          <w:szCs w:val="22"/>
        </w:rPr>
        <w:t xml:space="preserve"> through funding from the National VET E-learning Strategy, </w:t>
      </w:r>
      <w:proofErr w:type="gramStart"/>
      <w:r w:rsidRPr="00BB5A77">
        <w:rPr>
          <w:rStyle w:val="apple-style-span"/>
          <w:rFonts w:cs="Arial"/>
          <w:color w:val="000000" w:themeColor="text1"/>
          <w:sz w:val="20"/>
          <w:szCs w:val="22"/>
        </w:rPr>
        <w:t>whose</w:t>
      </w:r>
      <w:proofErr w:type="gramEnd"/>
      <w:r w:rsidRPr="00BB5A77">
        <w:rPr>
          <w:rStyle w:val="apple-style-span"/>
          <w:rFonts w:cs="Arial"/>
          <w:color w:val="000000" w:themeColor="text1"/>
          <w:sz w:val="20"/>
          <w:szCs w:val="22"/>
        </w:rPr>
        <w:t xml:space="preserve"> </w:t>
      </w:r>
      <w:proofErr w:type="spellStart"/>
      <w:r w:rsidRPr="00BB5A77">
        <w:rPr>
          <w:rStyle w:val="apple-style-span"/>
          <w:rFonts w:cs="Arial"/>
          <w:color w:val="000000" w:themeColor="text1"/>
          <w:sz w:val="20"/>
          <w:szCs w:val="22"/>
        </w:rPr>
        <w:t>NBN</w:t>
      </w:r>
      <w:proofErr w:type="spellEnd"/>
      <w:r w:rsidRPr="00BB5A77">
        <w:rPr>
          <w:rStyle w:val="apple-style-span"/>
          <w:rFonts w:cs="Arial"/>
          <w:color w:val="000000" w:themeColor="text1"/>
          <w:sz w:val="20"/>
          <w:szCs w:val="22"/>
        </w:rPr>
        <w:t xml:space="preserve"> E-learning Programs provide opportunities</w:t>
      </w:r>
      <w:r w:rsidRPr="00BB5A77">
        <w:rPr>
          <w:rStyle w:val="apple-style-span"/>
          <w:rFonts w:cs="Arial"/>
          <w:i/>
          <w:color w:val="000000" w:themeColor="text1"/>
          <w:sz w:val="20"/>
          <w:szCs w:val="22"/>
        </w:rPr>
        <w:t xml:space="preserve"> </w:t>
      </w:r>
      <w:r w:rsidRPr="00BB5A77">
        <w:rPr>
          <w:rStyle w:val="apple-style-span"/>
          <w:rFonts w:cs="Arial"/>
          <w:color w:val="000000" w:themeColor="text1"/>
          <w:sz w:val="20"/>
          <w:szCs w:val="22"/>
        </w:rPr>
        <w:t xml:space="preserve">to create innovative approaches to demonstrate the power of broadband to enhance outcomes for learners, and promote growth in broadband-based training as the </w:t>
      </w:r>
      <w:proofErr w:type="spellStart"/>
      <w:r w:rsidRPr="00BB5A77">
        <w:rPr>
          <w:rStyle w:val="apple-style-span"/>
          <w:rFonts w:cs="Arial"/>
          <w:color w:val="000000" w:themeColor="text1"/>
          <w:sz w:val="20"/>
          <w:szCs w:val="22"/>
        </w:rPr>
        <w:t>NBN</w:t>
      </w:r>
      <w:proofErr w:type="spellEnd"/>
      <w:r w:rsidRPr="00BB5A77">
        <w:rPr>
          <w:rStyle w:val="apple-style-span"/>
          <w:rFonts w:cs="Arial"/>
          <w:color w:val="000000" w:themeColor="text1"/>
          <w:sz w:val="20"/>
          <w:szCs w:val="22"/>
        </w:rPr>
        <w:t xml:space="preserve"> rollout proceeds.</w:t>
      </w:r>
    </w:p>
    <w:p w:rsidR="00482C56" w:rsidRPr="009D3E51" w:rsidRDefault="00482C56" w:rsidP="00241DBA">
      <w:pPr>
        <w:autoSpaceDE w:val="0"/>
        <w:autoSpaceDN w:val="0"/>
        <w:adjustRightInd w:val="0"/>
        <w:rPr>
          <w:rFonts w:cs="Arial"/>
          <w:color w:val="000000" w:themeColor="text1"/>
          <w:sz w:val="20"/>
          <w:szCs w:val="22"/>
          <w:lang w:eastAsia="en-AU"/>
        </w:rPr>
      </w:pPr>
    </w:p>
    <w:p w:rsidR="00482C56" w:rsidRPr="009D3E51" w:rsidRDefault="00BB5A77" w:rsidP="00760AC6">
      <w:pPr>
        <w:widowControl w:val="0"/>
        <w:kinsoku w:val="0"/>
        <w:spacing w:line="240" w:lineRule="exact"/>
        <w:rPr>
          <w:rFonts w:cs="Arial"/>
          <w:color w:val="000000" w:themeColor="text1"/>
          <w:sz w:val="20"/>
          <w:szCs w:val="22"/>
        </w:rPr>
      </w:pPr>
      <w:r w:rsidRPr="00BB5A77">
        <w:rPr>
          <w:rFonts w:cs="Arial"/>
          <w:color w:val="000000" w:themeColor="text1"/>
          <w:sz w:val="20"/>
          <w:szCs w:val="22"/>
        </w:rPr>
        <w:t xml:space="preserve">The National VET E-learning Strategy is the responsibility of the Flexible Learning Advisory Group (FLAG), a key policy advisory group on national directions and priorities for information and communication technologies in the VET sector. </w:t>
      </w:r>
    </w:p>
    <w:p w:rsidR="00482C56" w:rsidRPr="009D3E51" w:rsidRDefault="00482C56" w:rsidP="00760AC6">
      <w:pPr>
        <w:widowControl w:val="0"/>
        <w:kinsoku w:val="0"/>
        <w:spacing w:line="240" w:lineRule="exact"/>
        <w:rPr>
          <w:rFonts w:cs="Arial"/>
          <w:color w:val="000000" w:themeColor="text1"/>
          <w:sz w:val="20"/>
          <w:szCs w:val="22"/>
        </w:rPr>
      </w:pPr>
    </w:p>
    <w:p w:rsidR="00482C56" w:rsidRDefault="00BB5A77" w:rsidP="00760AC6">
      <w:pPr>
        <w:spacing w:line="240" w:lineRule="exact"/>
        <w:rPr>
          <w:rFonts w:cs="Arial"/>
          <w:color w:val="000000" w:themeColor="text1"/>
          <w:sz w:val="20"/>
          <w:szCs w:val="22"/>
        </w:rPr>
      </w:pPr>
      <w:r w:rsidRPr="00BB5A77">
        <w:rPr>
          <w:rFonts w:cs="Arial"/>
          <w:color w:val="000000" w:themeColor="text1"/>
          <w:spacing w:val="-4"/>
          <w:sz w:val="20"/>
          <w:szCs w:val="22"/>
        </w:rPr>
        <w:t xml:space="preserve">“Used strategically, this new technological environment is providing unprecedented access to more accessible training and learning opportunities,” says </w:t>
      </w:r>
      <w:r w:rsidRPr="00BB5A77">
        <w:rPr>
          <w:rFonts w:cs="Arial"/>
          <w:color w:val="000000" w:themeColor="text1"/>
          <w:sz w:val="20"/>
          <w:szCs w:val="22"/>
        </w:rPr>
        <w:t xml:space="preserve">FLAG Chair Raymond </w:t>
      </w:r>
      <w:proofErr w:type="spellStart"/>
      <w:r w:rsidRPr="00BB5A77">
        <w:rPr>
          <w:rFonts w:cs="Arial"/>
          <w:color w:val="000000" w:themeColor="text1"/>
          <w:sz w:val="20"/>
          <w:szCs w:val="22"/>
        </w:rPr>
        <w:t>Garrand</w:t>
      </w:r>
      <w:proofErr w:type="spellEnd"/>
      <w:r w:rsidRPr="00BB5A77">
        <w:rPr>
          <w:rFonts w:cs="Arial"/>
          <w:color w:val="000000" w:themeColor="text1"/>
          <w:sz w:val="20"/>
          <w:szCs w:val="22"/>
        </w:rPr>
        <w:t>, Chief Executive of the South Australian Department of Further Education, Employment, Science and Technology.</w:t>
      </w:r>
    </w:p>
    <w:p w:rsidR="00324685" w:rsidRPr="009D3E51" w:rsidRDefault="00324685" w:rsidP="00760AC6">
      <w:pPr>
        <w:spacing w:line="240" w:lineRule="exact"/>
        <w:rPr>
          <w:rFonts w:cs="Arial"/>
          <w:color w:val="000000" w:themeColor="text1"/>
          <w:sz w:val="20"/>
          <w:szCs w:val="22"/>
        </w:rPr>
      </w:pPr>
    </w:p>
    <w:p w:rsidR="00482C56" w:rsidRPr="009D3E51" w:rsidRDefault="00482C56" w:rsidP="00760AC6">
      <w:pPr>
        <w:pBdr>
          <w:bottom w:val="single" w:sz="4" w:space="1" w:color="auto"/>
        </w:pBdr>
        <w:autoSpaceDE w:val="0"/>
        <w:autoSpaceDN w:val="0"/>
        <w:adjustRightInd w:val="0"/>
        <w:spacing w:line="240" w:lineRule="exact"/>
        <w:rPr>
          <w:rFonts w:cs="Arial"/>
          <w:color w:val="000000" w:themeColor="text1"/>
          <w:sz w:val="20"/>
          <w:szCs w:val="22"/>
          <w:lang w:eastAsia="en-AU"/>
        </w:rPr>
      </w:pPr>
    </w:p>
    <w:p w:rsidR="00482C56" w:rsidRPr="009D3E51" w:rsidRDefault="00482C56" w:rsidP="00760AC6">
      <w:pPr>
        <w:spacing w:line="240" w:lineRule="exact"/>
        <w:rPr>
          <w:rFonts w:cs="Arial"/>
          <w:color w:val="000000" w:themeColor="text1"/>
          <w:sz w:val="20"/>
          <w:szCs w:val="22"/>
        </w:rPr>
      </w:pPr>
    </w:p>
    <w:p w:rsidR="00324685" w:rsidRDefault="00324685">
      <w:pPr>
        <w:rPr>
          <w:rFonts w:cs="Arial"/>
          <w:b/>
          <w:color w:val="000000" w:themeColor="text1"/>
          <w:sz w:val="20"/>
          <w:szCs w:val="22"/>
        </w:rPr>
      </w:pPr>
      <w:r>
        <w:rPr>
          <w:rFonts w:cs="Arial"/>
          <w:b/>
          <w:color w:val="000000" w:themeColor="text1"/>
          <w:sz w:val="20"/>
          <w:szCs w:val="22"/>
        </w:rPr>
        <w:br w:type="page"/>
      </w:r>
    </w:p>
    <w:p w:rsidR="00482C56" w:rsidRPr="009D3E51" w:rsidRDefault="00BB5A77" w:rsidP="00760AC6">
      <w:pPr>
        <w:spacing w:line="240" w:lineRule="exact"/>
        <w:rPr>
          <w:rFonts w:cs="Arial"/>
          <w:b/>
          <w:color w:val="000000" w:themeColor="text1"/>
          <w:sz w:val="20"/>
          <w:szCs w:val="22"/>
        </w:rPr>
      </w:pPr>
      <w:r w:rsidRPr="00BB5A77">
        <w:rPr>
          <w:rFonts w:cs="Arial"/>
          <w:b/>
          <w:color w:val="000000" w:themeColor="text1"/>
          <w:sz w:val="20"/>
          <w:szCs w:val="22"/>
        </w:rPr>
        <w:lastRenderedPageBreak/>
        <w:t>Core statements for editorial use</w:t>
      </w:r>
    </w:p>
    <w:p w:rsidR="00482C56" w:rsidRPr="009D3E51" w:rsidRDefault="00482C56" w:rsidP="00760AC6">
      <w:pPr>
        <w:spacing w:line="240" w:lineRule="exact"/>
        <w:rPr>
          <w:rFonts w:cs="Arial"/>
          <w:b/>
          <w:color w:val="000000" w:themeColor="text1"/>
          <w:sz w:val="20"/>
          <w:szCs w:val="22"/>
        </w:rPr>
      </w:pPr>
    </w:p>
    <w:p w:rsidR="00482C56" w:rsidRPr="009D3E51" w:rsidRDefault="00BB5A77" w:rsidP="00760AC6">
      <w:pPr>
        <w:pStyle w:val="ListParagraph"/>
        <w:numPr>
          <w:ilvl w:val="0"/>
          <w:numId w:val="4"/>
        </w:numPr>
        <w:tabs>
          <w:tab w:val="left" w:pos="426"/>
        </w:tabs>
        <w:spacing w:line="240" w:lineRule="exact"/>
        <w:ind w:left="426" w:hanging="426"/>
        <w:contextualSpacing w:val="0"/>
        <w:rPr>
          <w:rFonts w:cs="Arial"/>
          <w:color w:val="000000" w:themeColor="text1"/>
          <w:sz w:val="20"/>
          <w:szCs w:val="22"/>
        </w:rPr>
      </w:pPr>
      <w:r w:rsidRPr="00BB5A77">
        <w:rPr>
          <w:rFonts w:cs="Arial"/>
          <w:color w:val="000000" w:themeColor="text1"/>
          <w:sz w:val="20"/>
          <w:szCs w:val="22"/>
        </w:rPr>
        <w:t>The National VET E-learning Strategy 2012-2015 (‘the Strategy’) is aimed at strengthening the Australian training sector’s use of new learning technologies, stimulating innovative approaches to increasing participation in training and employment, and improving the skill levels of the Australian workforce</w:t>
      </w:r>
    </w:p>
    <w:p w:rsidR="00482C56" w:rsidRPr="009D3E51" w:rsidRDefault="00BB5A77" w:rsidP="00760AC6">
      <w:pPr>
        <w:pStyle w:val="ListParagraph"/>
        <w:numPr>
          <w:ilvl w:val="0"/>
          <w:numId w:val="4"/>
        </w:numPr>
        <w:tabs>
          <w:tab w:val="left" w:pos="426"/>
        </w:tabs>
        <w:spacing w:line="240" w:lineRule="exact"/>
        <w:ind w:left="426" w:hanging="426"/>
        <w:contextualSpacing w:val="0"/>
        <w:rPr>
          <w:rFonts w:cs="Arial"/>
          <w:color w:val="000000" w:themeColor="text1"/>
          <w:sz w:val="20"/>
          <w:szCs w:val="22"/>
        </w:rPr>
      </w:pPr>
      <w:r w:rsidRPr="00BB5A77">
        <w:rPr>
          <w:rFonts w:cs="Arial"/>
          <w:color w:val="000000" w:themeColor="text1"/>
          <w:sz w:val="20"/>
          <w:szCs w:val="22"/>
        </w:rPr>
        <w:t>Investment in the Strategy will stimulate innovative approaches to increasing participation in training and improve the skill levels of the Australian workforce</w:t>
      </w:r>
    </w:p>
    <w:p w:rsidR="00482C56" w:rsidRPr="009D3E51" w:rsidRDefault="00BB5A77" w:rsidP="00760AC6">
      <w:pPr>
        <w:pStyle w:val="ListParagraph"/>
        <w:numPr>
          <w:ilvl w:val="0"/>
          <w:numId w:val="4"/>
        </w:numPr>
        <w:tabs>
          <w:tab w:val="left" w:pos="426"/>
        </w:tabs>
        <w:spacing w:line="240" w:lineRule="exact"/>
        <w:ind w:right="-144" w:hanging="720"/>
        <w:contextualSpacing w:val="0"/>
        <w:rPr>
          <w:rFonts w:cs="Arial"/>
          <w:color w:val="000000" w:themeColor="text1"/>
          <w:sz w:val="20"/>
          <w:szCs w:val="22"/>
        </w:rPr>
      </w:pPr>
      <w:r w:rsidRPr="00BB5A77">
        <w:rPr>
          <w:rFonts w:cs="Arial"/>
          <w:color w:val="000000" w:themeColor="text1"/>
          <w:sz w:val="20"/>
          <w:szCs w:val="22"/>
        </w:rPr>
        <w:t>To enable the three-year program of action, government funding has been approved to:</w:t>
      </w:r>
    </w:p>
    <w:p w:rsidR="00482C56" w:rsidRPr="009D3E51" w:rsidRDefault="00BB5A77" w:rsidP="00760AC6">
      <w:pPr>
        <w:pStyle w:val="ListParagraph"/>
        <w:numPr>
          <w:ilvl w:val="0"/>
          <w:numId w:val="3"/>
        </w:numPr>
        <w:tabs>
          <w:tab w:val="left" w:pos="709"/>
        </w:tabs>
        <w:spacing w:line="240" w:lineRule="exact"/>
        <w:ind w:left="709" w:hanging="283"/>
        <w:contextualSpacing w:val="0"/>
        <w:rPr>
          <w:rFonts w:cs="Arial"/>
          <w:color w:val="000000" w:themeColor="text1"/>
          <w:sz w:val="20"/>
          <w:szCs w:val="22"/>
        </w:rPr>
      </w:pPr>
      <w:r w:rsidRPr="00BB5A77">
        <w:rPr>
          <w:rFonts w:cs="Arial"/>
          <w:color w:val="000000" w:themeColor="text1"/>
          <w:sz w:val="20"/>
          <w:szCs w:val="22"/>
        </w:rPr>
        <w:t>capitalise on the rollout of the National Broadband Network</w:t>
      </w:r>
      <w:r w:rsidR="00324685">
        <w:rPr>
          <w:rFonts w:cs="Arial"/>
          <w:color w:val="000000" w:themeColor="text1"/>
          <w:sz w:val="20"/>
          <w:szCs w:val="22"/>
        </w:rPr>
        <w:t xml:space="preserve"> </w:t>
      </w:r>
      <w:r w:rsidRPr="00BB5A77">
        <w:rPr>
          <w:rFonts w:cs="Arial"/>
          <w:color w:val="000000" w:themeColor="text1"/>
          <w:sz w:val="20"/>
          <w:szCs w:val="22"/>
        </w:rPr>
        <w:t>by demonstrating the benefits of the national investment in broadband</w:t>
      </w:r>
    </w:p>
    <w:p w:rsidR="00482C56" w:rsidRPr="009D3E51" w:rsidRDefault="00BB5A77" w:rsidP="00760AC6">
      <w:pPr>
        <w:pStyle w:val="ListParagraph"/>
        <w:numPr>
          <w:ilvl w:val="0"/>
          <w:numId w:val="3"/>
        </w:numPr>
        <w:tabs>
          <w:tab w:val="left" w:pos="709"/>
        </w:tabs>
        <w:spacing w:line="240" w:lineRule="exact"/>
        <w:ind w:left="709" w:hanging="283"/>
        <w:contextualSpacing w:val="0"/>
        <w:rPr>
          <w:rFonts w:cs="Arial"/>
          <w:color w:val="000000" w:themeColor="text1"/>
          <w:sz w:val="20"/>
          <w:szCs w:val="22"/>
        </w:rPr>
      </w:pPr>
      <w:r w:rsidRPr="00BB5A77">
        <w:rPr>
          <w:rFonts w:cs="Arial"/>
          <w:color w:val="000000" w:themeColor="text1"/>
          <w:sz w:val="20"/>
          <w:szCs w:val="22"/>
        </w:rPr>
        <w:t>support large-scale workforce development in industry through partnerships and comprehensive e-learning advice</w:t>
      </w:r>
    </w:p>
    <w:p w:rsidR="00482C56" w:rsidRPr="009D3E51" w:rsidRDefault="00BB5A77" w:rsidP="00760AC6">
      <w:pPr>
        <w:numPr>
          <w:ilvl w:val="0"/>
          <w:numId w:val="3"/>
        </w:numPr>
        <w:tabs>
          <w:tab w:val="left" w:pos="709"/>
        </w:tabs>
        <w:spacing w:line="240" w:lineRule="exact"/>
        <w:ind w:left="709" w:hanging="283"/>
        <w:rPr>
          <w:rFonts w:cs="Arial"/>
          <w:color w:val="000000" w:themeColor="text1"/>
          <w:sz w:val="20"/>
          <w:szCs w:val="22"/>
        </w:rPr>
      </w:pPr>
      <w:r w:rsidRPr="00BB5A77">
        <w:rPr>
          <w:rFonts w:cs="Arial"/>
          <w:color w:val="000000" w:themeColor="text1"/>
          <w:sz w:val="20"/>
          <w:szCs w:val="22"/>
        </w:rPr>
        <w:t>expand participation and access for individuals through e-learning programs delivering foundation skills and e-literacy</w:t>
      </w:r>
    </w:p>
    <w:p w:rsidR="00482C56" w:rsidRPr="009D3E51" w:rsidRDefault="00BB5A77" w:rsidP="00760AC6">
      <w:pPr>
        <w:pStyle w:val="NormalWeb"/>
        <w:numPr>
          <w:ilvl w:val="0"/>
          <w:numId w:val="3"/>
        </w:numPr>
        <w:spacing w:before="0" w:beforeAutospacing="0" w:after="0" w:afterAutospacing="0" w:line="240" w:lineRule="exact"/>
        <w:ind w:left="426" w:hanging="426"/>
        <w:rPr>
          <w:rFonts w:ascii="Arial" w:hAnsi="Arial" w:cs="Arial"/>
          <w:color w:val="000000" w:themeColor="text1"/>
          <w:sz w:val="20"/>
          <w:szCs w:val="22"/>
        </w:rPr>
      </w:pPr>
      <w:r w:rsidRPr="00BB5A77">
        <w:rPr>
          <w:rFonts w:ascii="Arial" w:hAnsi="Arial" w:cs="Arial"/>
          <w:color w:val="000000" w:themeColor="text1"/>
          <w:sz w:val="20"/>
          <w:szCs w:val="22"/>
        </w:rPr>
        <w:t>The Strategy is managed by the Flexible Learning Advisory Group (FLAG), a key policy advisory group on national directions and priorities for information and communication technologies</w:t>
      </w:r>
      <w:r w:rsidR="00324685">
        <w:rPr>
          <w:rFonts w:ascii="Arial" w:hAnsi="Arial" w:cs="Arial"/>
          <w:color w:val="000000" w:themeColor="text1"/>
          <w:sz w:val="20"/>
          <w:szCs w:val="22"/>
        </w:rPr>
        <w:t xml:space="preserve"> </w:t>
      </w:r>
      <w:r w:rsidRPr="00BB5A77">
        <w:rPr>
          <w:rFonts w:ascii="Arial" w:hAnsi="Arial" w:cs="Arial"/>
          <w:color w:val="000000" w:themeColor="text1"/>
          <w:sz w:val="20"/>
          <w:szCs w:val="22"/>
        </w:rPr>
        <w:t>in the VET sector</w:t>
      </w:r>
    </w:p>
    <w:p w:rsidR="00482C56" w:rsidRPr="009D3E51" w:rsidRDefault="00BB5A77" w:rsidP="00760AC6">
      <w:pPr>
        <w:pStyle w:val="ListParagraph"/>
        <w:numPr>
          <w:ilvl w:val="0"/>
          <w:numId w:val="3"/>
        </w:numPr>
        <w:spacing w:line="240" w:lineRule="exact"/>
        <w:ind w:left="426" w:hanging="426"/>
        <w:contextualSpacing w:val="0"/>
        <w:rPr>
          <w:rFonts w:cs="Arial"/>
          <w:color w:val="000000" w:themeColor="text1"/>
          <w:sz w:val="20"/>
          <w:szCs w:val="22"/>
        </w:rPr>
      </w:pPr>
      <w:r w:rsidRPr="00BB5A77">
        <w:rPr>
          <w:rFonts w:cs="Arial"/>
          <w:color w:val="000000" w:themeColor="text1"/>
          <w:sz w:val="20"/>
          <w:szCs w:val="22"/>
        </w:rPr>
        <w:t xml:space="preserve">The chair of FLAG is Mr Raymond </w:t>
      </w:r>
      <w:proofErr w:type="spellStart"/>
      <w:r w:rsidRPr="00BB5A77">
        <w:rPr>
          <w:rFonts w:cs="Arial"/>
          <w:color w:val="000000" w:themeColor="text1"/>
          <w:sz w:val="20"/>
          <w:szCs w:val="22"/>
        </w:rPr>
        <w:t>Garrand</w:t>
      </w:r>
      <w:proofErr w:type="spellEnd"/>
      <w:r w:rsidRPr="00BB5A77">
        <w:rPr>
          <w:rFonts w:cs="Arial"/>
          <w:color w:val="000000" w:themeColor="text1"/>
          <w:sz w:val="20"/>
          <w:szCs w:val="22"/>
        </w:rPr>
        <w:t>, Chief Executive of the South Australian Department of Further Education, Employment, Science and Technology.</w:t>
      </w:r>
    </w:p>
    <w:p w:rsidR="00482C56" w:rsidRPr="009D3E51" w:rsidRDefault="00482C56" w:rsidP="00760AC6">
      <w:pPr>
        <w:spacing w:line="240" w:lineRule="exact"/>
        <w:rPr>
          <w:rFonts w:cs="Arial"/>
          <w:color w:val="000000" w:themeColor="text1"/>
          <w:sz w:val="20"/>
          <w:szCs w:val="22"/>
        </w:rPr>
      </w:pPr>
    </w:p>
    <w:p w:rsidR="00482C56" w:rsidRPr="009D3E51" w:rsidRDefault="00482C56" w:rsidP="00760AC6">
      <w:pPr>
        <w:spacing w:line="240" w:lineRule="exact"/>
        <w:rPr>
          <w:rFonts w:cs="Arial"/>
          <w:color w:val="000000" w:themeColor="text1"/>
          <w:sz w:val="20"/>
          <w:szCs w:val="22"/>
        </w:rPr>
      </w:pPr>
    </w:p>
    <w:p w:rsidR="00482C56" w:rsidRPr="009D3E51" w:rsidRDefault="00BB5A77" w:rsidP="0083516E">
      <w:pPr>
        <w:spacing w:line="240" w:lineRule="exact"/>
        <w:rPr>
          <w:rFonts w:cs="Arial"/>
          <w:b/>
          <w:bCs/>
          <w:color w:val="000000" w:themeColor="text1"/>
          <w:sz w:val="20"/>
          <w:szCs w:val="22"/>
        </w:rPr>
      </w:pPr>
      <w:r w:rsidRPr="00BB5A77">
        <w:rPr>
          <w:rFonts w:cs="Arial"/>
          <w:b/>
          <w:bCs/>
          <w:color w:val="000000" w:themeColor="text1"/>
          <w:sz w:val="20"/>
          <w:szCs w:val="22"/>
        </w:rPr>
        <w:t xml:space="preserve">About </w:t>
      </w:r>
      <w:proofErr w:type="spellStart"/>
      <w:r w:rsidRPr="00BB5A77">
        <w:rPr>
          <w:rFonts w:cs="Arial"/>
          <w:b/>
          <w:bCs/>
          <w:color w:val="000000" w:themeColor="text1"/>
          <w:sz w:val="20"/>
          <w:szCs w:val="22"/>
        </w:rPr>
        <w:t>GVMedia</w:t>
      </w:r>
      <w:proofErr w:type="spellEnd"/>
    </w:p>
    <w:p w:rsidR="009D3E51" w:rsidRPr="009D3E51" w:rsidRDefault="009D3E51" w:rsidP="0083516E">
      <w:pPr>
        <w:spacing w:line="240" w:lineRule="exact"/>
        <w:rPr>
          <w:rFonts w:cs="Arial"/>
          <w:b/>
          <w:bCs/>
          <w:color w:val="000000" w:themeColor="text1"/>
          <w:sz w:val="20"/>
          <w:szCs w:val="22"/>
        </w:rPr>
      </w:pPr>
    </w:p>
    <w:p w:rsidR="00482C56" w:rsidRPr="009D3E51" w:rsidRDefault="00BB5A77" w:rsidP="0083516E">
      <w:pPr>
        <w:spacing w:line="240" w:lineRule="exact"/>
        <w:rPr>
          <w:rFonts w:cs="Arial"/>
          <w:color w:val="000000" w:themeColor="text1"/>
          <w:sz w:val="20"/>
          <w:szCs w:val="22"/>
        </w:rPr>
      </w:pPr>
      <w:proofErr w:type="spellStart"/>
      <w:r w:rsidRPr="00BB5A77">
        <w:rPr>
          <w:rFonts w:cs="Arial"/>
          <w:color w:val="000000" w:themeColor="text1"/>
          <w:sz w:val="20"/>
          <w:szCs w:val="22"/>
        </w:rPr>
        <w:t>GVMedia</w:t>
      </w:r>
      <w:proofErr w:type="spellEnd"/>
      <w:r w:rsidRPr="00BB5A77">
        <w:rPr>
          <w:rFonts w:cs="Arial"/>
          <w:color w:val="000000" w:themeColor="text1"/>
          <w:sz w:val="20"/>
          <w:szCs w:val="22"/>
        </w:rPr>
        <w:t xml:space="preserve"> is an eLearning and Communications technology company with substantial experience delivering award-winning educational, promotional and corporate communications solutions. We partner with subject matter experts (including private and public </w:t>
      </w:r>
      <w:proofErr w:type="spellStart"/>
      <w:r w:rsidRPr="00BB5A77">
        <w:rPr>
          <w:rFonts w:cs="Arial"/>
          <w:color w:val="000000" w:themeColor="text1"/>
          <w:sz w:val="20"/>
          <w:szCs w:val="22"/>
        </w:rPr>
        <w:t>TAFEs</w:t>
      </w:r>
      <w:proofErr w:type="spellEnd"/>
      <w:r w:rsidRPr="00BB5A77">
        <w:rPr>
          <w:rFonts w:cs="Arial"/>
          <w:color w:val="000000" w:themeColor="text1"/>
          <w:sz w:val="20"/>
          <w:szCs w:val="22"/>
        </w:rPr>
        <w:t xml:space="preserve"> and </w:t>
      </w:r>
      <w:proofErr w:type="spellStart"/>
      <w:r w:rsidRPr="00BB5A77">
        <w:rPr>
          <w:rFonts w:cs="Arial"/>
          <w:color w:val="000000" w:themeColor="text1"/>
          <w:sz w:val="20"/>
          <w:szCs w:val="22"/>
        </w:rPr>
        <w:t>RTOs</w:t>
      </w:r>
      <w:proofErr w:type="spellEnd"/>
      <w:r w:rsidRPr="00BB5A77">
        <w:rPr>
          <w:rFonts w:cs="Arial"/>
          <w:color w:val="000000" w:themeColor="text1"/>
          <w:sz w:val="20"/>
          <w:szCs w:val="22"/>
        </w:rPr>
        <w:t xml:space="preserve">) to produce innovative and measurably effective eLearning programs and deploy </w:t>
      </w:r>
      <w:proofErr w:type="spellStart"/>
      <w:r w:rsidRPr="00BB5A77">
        <w:rPr>
          <w:rFonts w:cs="Arial"/>
          <w:color w:val="000000" w:themeColor="text1"/>
          <w:sz w:val="20"/>
          <w:szCs w:val="22"/>
        </w:rPr>
        <w:t>LMS</w:t>
      </w:r>
      <w:proofErr w:type="spellEnd"/>
      <w:r w:rsidRPr="00BB5A77">
        <w:rPr>
          <w:rFonts w:cs="Arial"/>
          <w:color w:val="000000" w:themeColor="text1"/>
          <w:sz w:val="20"/>
          <w:szCs w:val="22"/>
        </w:rPr>
        <w:t xml:space="preserve"> and integrated online platforms rich in their use of collaboration and 2-way communication tools. </w:t>
      </w:r>
    </w:p>
    <w:p w:rsidR="009D3E51" w:rsidRPr="009D3E51" w:rsidRDefault="009D3E51" w:rsidP="0083516E">
      <w:pPr>
        <w:spacing w:line="240" w:lineRule="exact"/>
        <w:rPr>
          <w:rFonts w:cs="Arial"/>
          <w:color w:val="000000" w:themeColor="text1"/>
          <w:sz w:val="20"/>
          <w:szCs w:val="22"/>
        </w:rPr>
      </w:pPr>
    </w:p>
    <w:p w:rsidR="00482C56" w:rsidRPr="009D3E51" w:rsidRDefault="00BB5A77" w:rsidP="0083516E">
      <w:pPr>
        <w:spacing w:line="240" w:lineRule="exact"/>
        <w:rPr>
          <w:rFonts w:cs="Arial"/>
          <w:color w:val="000000" w:themeColor="text1"/>
          <w:sz w:val="20"/>
          <w:szCs w:val="22"/>
        </w:rPr>
      </w:pPr>
      <w:proofErr w:type="spellStart"/>
      <w:r w:rsidRPr="00BB5A77">
        <w:rPr>
          <w:rFonts w:cs="Arial"/>
          <w:color w:val="000000" w:themeColor="text1"/>
          <w:sz w:val="20"/>
          <w:szCs w:val="22"/>
        </w:rPr>
        <w:t>GVMedia</w:t>
      </w:r>
      <w:proofErr w:type="spellEnd"/>
      <w:r w:rsidRPr="00BB5A77">
        <w:rPr>
          <w:rFonts w:cs="Arial"/>
          <w:color w:val="000000" w:themeColor="text1"/>
          <w:sz w:val="20"/>
          <w:szCs w:val="22"/>
        </w:rPr>
        <w:t xml:space="preserve"> delivers to high standards, against </w:t>
      </w:r>
      <w:proofErr w:type="spellStart"/>
      <w:r w:rsidRPr="00BB5A77">
        <w:rPr>
          <w:rFonts w:cs="Arial"/>
          <w:color w:val="000000" w:themeColor="text1"/>
          <w:sz w:val="20"/>
          <w:szCs w:val="22"/>
        </w:rPr>
        <w:t>PRINCE2</w:t>
      </w:r>
      <w:proofErr w:type="spellEnd"/>
      <w:r w:rsidRPr="00BB5A77">
        <w:rPr>
          <w:rFonts w:cs="Arial"/>
          <w:color w:val="000000" w:themeColor="text1"/>
          <w:sz w:val="20"/>
          <w:szCs w:val="22"/>
        </w:rPr>
        <w:t xml:space="preserve"> methodology and we are a preferred supplier to federal and state government eLearning panels.</w:t>
      </w:r>
      <w:r w:rsidR="00324685">
        <w:rPr>
          <w:rFonts w:cs="Arial"/>
          <w:color w:val="000000" w:themeColor="text1"/>
          <w:sz w:val="20"/>
          <w:szCs w:val="22"/>
        </w:rPr>
        <w:t xml:space="preserve"> </w:t>
      </w:r>
      <w:proofErr w:type="spellStart"/>
      <w:r w:rsidRPr="00BB5A77">
        <w:rPr>
          <w:rFonts w:cs="Arial"/>
          <w:color w:val="000000" w:themeColor="text1"/>
          <w:sz w:val="20"/>
          <w:szCs w:val="22"/>
        </w:rPr>
        <w:t>GVMedia</w:t>
      </w:r>
      <w:proofErr w:type="spellEnd"/>
      <w:r w:rsidRPr="00BB5A77">
        <w:rPr>
          <w:rFonts w:cs="Arial"/>
          <w:color w:val="000000" w:themeColor="text1"/>
          <w:sz w:val="20"/>
          <w:szCs w:val="22"/>
        </w:rPr>
        <w:t xml:space="preserve"> is currently deploying two </w:t>
      </w:r>
      <w:proofErr w:type="spellStart"/>
      <w:r w:rsidRPr="00BB5A77">
        <w:rPr>
          <w:rFonts w:cs="Arial"/>
          <w:color w:val="000000" w:themeColor="text1"/>
          <w:sz w:val="20"/>
          <w:szCs w:val="22"/>
        </w:rPr>
        <w:t>NBN</w:t>
      </w:r>
      <w:proofErr w:type="spellEnd"/>
      <w:r w:rsidRPr="00BB5A77">
        <w:rPr>
          <w:rFonts w:cs="Arial"/>
          <w:color w:val="000000" w:themeColor="text1"/>
          <w:sz w:val="20"/>
          <w:szCs w:val="22"/>
        </w:rPr>
        <w:t xml:space="preserve"> trials and is one of the first IT companies to establish a presence on the </w:t>
      </w:r>
      <w:proofErr w:type="spellStart"/>
      <w:r w:rsidRPr="00BB5A77">
        <w:rPr>
          <w:rFonts w:cs="Arial"/>
          <w:color w:val="000000" w:themeColor="text1"/>
          <w:sz w:val="20"/>
          <w:szCs w:val="22"/>
        </w:rPr>
        <w:t>NBN</w:t>
      </w:r>
      <w:proofErr w:type="spellEnd"/>
      <w:r w:rsidRPr="00BB5A77">
        <w:rPr>
          <w:rFonts w:cs="Arial"/>
          <w:color w:val="000000" w:themeColor="text1"/>
          <w:sz w:val="20"/>
          <w:szCs w:val="22"/>
        </w:rPr>
        <w:t>.</w:t>
      </w:r>
      <w:bookmarkStart w:id="0" w:name="_GoBack"/>
      <w:bookmarkEnd w:id="0"/>
    </w:p>
    <w:p w:rsidR="009D3E51" w:rsidRPr="009D3E51" w:rsidRDefault="009D3E51" w:rsidP="0083516E">
      <w:pPr>
        <w:spacing w:line="240" w:lineRule="exact"/>
        <w:rPr>
          <w:rFonts w:cs="Arial"/>
          <w:color w:val="000000" w:themeColor="text1"/>
          <w:sz w:val="20"/>
          <w:szCs w:val="22"/>
        </w:rPr>
      </w:pPr>
    </w:p>
    <w:p w:rsidR="00482C56" w:rsidRPr="009D3E51" w:rsidRDefault="00BB5A77" w:rsidP="0083516E">
      <w:pPr>
        <w:spacing w:line="240" w:lineRule="exact"/>
        <w:rPr>
          <w:rFonts w:cs="Arial"/>
          <w:color w:val="000000" w:themeColor="text1"/>
          <w:sz w:val="20"/>
          <w:szCs w:val="22"/>
        </w:rPr>
      </w:pPr>
      <w:r w:rsidRPr="00BB5A77">
        <w:rPr>
          <w:rFonts w:cs="Arial"/>
          <w:color w:val="000000" w:themeColor="text1"/>
          <w:sz w:val="20"/>
          <w:szCs w:val="22"/>
        </w:rPr>
        <w:t>We advocate for innovation, continuous improvement and industry collaboration.</w:t>
      </w:r>
    </w:p>
    <w:p w:rsidR="00482C56" w:rsidRPr="009D3E51" w:rsidRDefault="00482C56" w:rsidP="00760AC6">
      <w:pPr>
        <w:spacing w:line="240" w:lineRule="exact"/>
        <w:rPr>
          <w:rFonts w:cs="Arial"/>
          <w:color w:val="000000" w:themeColor="text1"/>
          <w:sz w:val="20"/>
          <w:szCs w:val="22"/>
        </w:rPr>
      </w:pPr>
    </w:p>
    <w:p w:rsidR="00000000" w:rsidRDefault="00235CBC">
      <w:pPr>
        <w:rPr>
          <w:rFonts w:cs="Arial"/>
          <w:b/>
          <w:color w:val="000000" w:themeColor="text1"/>
          <w:sz w:val="20"/>
          <w:szCs w:val="22"/>
        </w:rPr>
      </w:pPr>
    </w:p>
    <w:p w:rsidR="00482C56" w:rsidRPr="009D3E51" w:rsidRDefault="00BB5A77" w:rsidP="00760AC6">
      <w:pPr>
        <w:spacing w:line="240" w:lineRule="exact"/>
        <w:rPr>
          <w:rFonts w:cs="Arial"/>
          <w:b/>
          <w:color w:val="000000" w:themeColor="text1"/>
          <w:sz w:val="20"/>
          <w:szCs w:val="22"/>
        </w:rPr>
      </w:pPr>
      <w:r w:rsidRPr="00BB5A77">
        <w:rPr>
          <w:rFonts w:cs="Arial"/>
          <w:b/>
          <w:color w:val="000000" w:themeColor="text1"/>
          <w:sz w:val="20"/>
          <w:szCs w:val="22"/>
        </w:rPr>
        <w:t>Contact</w:t>
      </w:r>
    </w:p>
    <w:p w:rsidR="00482C56" w:rsidRPr="00C614A0" w:rsidRDefault="00482C56" w:rsidP="00760AC6">
      <w:pPr>
        <w:spacing w:line="240" w:lineRule="exact"/>
        <w:rPr>
          <w:rFonts w:cs="Arial"/>
          <w:sz w:val="20"/>
          <w:szCs w:val="22"/>
        </w:rPr>
      </w:pPr>
    </w:p>
    <w:tbl>
      <w:tblPr>
        <w:tblW w:w="10206" w:type="dxa"/>
        <w:tblInd w:w="108" w:type="dxa"/>
        <w:tblBorders>
          <w:top w:val="single" w:sz="4" w:space="0" w:color="808080"/>
          <w:bottom w:val="single" w:sz="4" w:space="0" w:color="808080"/>
          <w:insideH w:val="single" w:sz="4" w:space="0" w:color="808080"/>
        </w:tblBorders>
        <w:tblLook w:val="00A0"/>
      </w:tblPr>
      <w:tblGrid>
        <w:gridCol w:w="1276"/>
        <w:gridCol w:w="8930"/>
      </w:tblGrid>
      <w:tr w:rsidR="00482C56" w:rsidRPr="00C614A0" w:rsidTr="00A759D2">
        <w:tc>
          <w:tcPr>
            <w:tcW w:w="1276" w:type="dxa"/>
          </w:tcPr>
          <w:p w:rsidR="00482C56" w:rsidRPr="00A759D2" w:rsidRDefault="00482C56" w:rsidP="00A759D2">
            <w:pPr>
              <w:spacing w:line="240" w:lineRule="exact"/>
              <w:rPr>
                <w:rFonts w:cs="Arial"/>
                <w:b/>
                <w:sz w:val="20"/>
                <w:szCs w:val="22"/>
              </w:rPr>
            </w:pPr>
            <w:r w:rsidRPr="00A759D2">
              <w:rPr>
                <w:rFonts w:cs="Arial"/>
                <w:b/>
                <w:sz w:val="20"/>
                <w:szCs w:val="22"/>
              </w:rPr>
              <w:t>Specific enquiries:</w:t>
            </w:r>
          </w:p>
        </w:tc>
        <w:tc>
          <w:tcPr>
            <w:tcW w:w="8930" w:type="dxa"/>
          </w:tcPr>
          <w:p w:rsidR="00482C56" w:rsidRPr="00A759D2" w:rsidRDefault="00482C56" w:rsidP="00A759D2">
            <w:pPr>
              <w:spacing w:line="240" w:lineRule="exact"/>
              <w:rPr>
                <w:rFonts w:cs="Arial"/>
                <w:sz w:val="20"/>
                <w:szCs w:val="22"/>
              </w:rPr>
            </w:pPr>
            <w:r w:rsidRPr="00A759D2">
              <w:rPr>
                <w:rFonts w:cs="Arial"/>
                <w:sz w:val="20"/>
                <w:szCs w:val="22"/>
              </w:rPr>
              <w:t>Ms Lye Goh</w:t>
            </w:r>
          </w:p>
          <w:p w:rsidR="00482C56" w:rsidRPr="00A759D2" w:rsidRDefault="00482C56" w:rsidP="00A759D2">
            <w:pPr>
              <w:spacing w:line="240" w:lineRule="exact"/>
              <w:rPr>
                <w:rFonts w:cs="Arial"/>
                <w:sz w:val="20"/>
                <w:szCs w:val="22"/>
              </w:rPr>
            </w:pPr>
            <w:r w:rsidRPr="00A759D2">
              <w:rPr>
                <w:rFonts w:cs="Arial"/>
                <w:sz w:val="20"/>
                <w:szCs w:val="22"/>
              </w:rPr>
              <w:t>Business Manager</w:t>
            </w:r>
          </w:p>
          <w:p w:rsidR="00482C56" w:rsidRPr="00A759D2" w:rsidRDefault="00482C56" w:rsidP="00A759D2">
            <w:pPr>
              <w:spacing w:line="240" w:lineRule="exact"/>
              <w:rPr>
                <w:rFonts w:cs="Arial"/>
                <w:sz w:val="20"/>
                <w:szCs w:val="22"/>
              </w:rPr>
            </w:pPr>
            <w:proofErr w:type="spellStart"/>
            <w:r w:rsidRPr="00A759D2">
              <w:rPr>
                <w:rFonts w:cs="Arial"/>
                <w:sz w:val="20"/>
                <w:szCs w:val="22"/>
              </w:rPr>
              <w:t>NBN</w:t>
            </w:r>
            <w:proofErr w:type="spellEnd"/>
            <w:r w:rsidRPr="00A759D2">
              <w:rPr>
                <w:rFonts w:cs="Arial"/>
                <w:sz w:val="20"/>
                <w:szCs w:val="22"/>
              </w:rPr>
              <w:t xml:space="preserve"> E-learning Projects (ACT, </w:t>
            </w:r>
            <w:smartTag w:uri="urn:schemas-microsoft-com:office:smarttags" w:element="City">
              <w:smartTag w:uri="urn:schemas-microsoft-com:office:smarttags" w:element="City">
                <w:r w:rsidRPr="00A759D2">
                  <w:rPr>
                    <w:rFonts w:cs="Arial"/>
                    <w:sz w:val="20"/>
                    <w:szCs w:val="22"/>
                  </w:rPr>
                  <w:t>NSW</w:t>
                </w:r>
              </w:smartTag>
              <w:r w:rsidRPr="00A759D2">
                <w:rPr>
                  <w:rFonts w:cs="Arial"/>
                  <w:sz w:val="20"/>
                  <w:szCs w:val="22"/>
                </w:rPr>
                <w:t xml:space="preserve">, </w:t>
              </w:r>
              <w:smartTag w:uri="urn:schemas-microsoft-com:office:smarttags" w:element="City">
                <w:r w:rsidRPr="00A759D2">
                  <w:rPr>
                    <w:rFonts w:cs="Arial"/>
                    <w:sz w:val="20"/>
                    <w:szCs w:val="22"/>
                  </w:rPr>
                  <w:t>NT</w:t>
                </w:r>
              </w:smartTag>
            </w:smartTag>
            <w:r w:rsidRPr="00A759D2">
              <w:rPr>
                <w:rFonts w:cs="Arial"/>
                <w:sz w:val="20"/>
                <w:szCs w:val="22"/>
              </w:rPr>
              <w:t xml:space="preserve"> &amp; Qld)</w:t>
            </w:r>
          </w:p>
          <w:p w:rsidR="00482C56" w:rsidRPr="00A759D2" w:rsidRDefault="00482C56" w:rsidP="00A759D2">
            <w:pPr>
              <w:spacing w:line="240" w:lineRule="exact"/>
              <w:rPr>
                <w:rFonts w:cs="Arial"/>
                <w:sz w:val="20"/>
                <w:szCs w:val="22"/>
              </w:rPr>
            </w:pPr>
            <w:r w:rsidRPr="00A759D2">
              <w:rPr>
                <w:rFonts w:cs="Arial"/>
                <w:sz w:val="20"/>
                <w:szCs w:val="22"/>
              </w:rPr>
              <w:t>Tel: (02) 9244 5404</w:t>
            </w:r>
            <w:r w:rsidRPr="00A759D2">
              <w:rPr>
                <w:rFonts w:cs="Arial"/>
                <w:sz w:val="20"/>
                <w:szCs w:val="22"/>
              </w:rPr>
              <w:tab/>
            </w:r>
            <w:smartTag w:uri="urn:schemas-microsoft-com:office:smarttags" w:element="City">
              <w:r w:rsidRPr="00A759D2">
                <w:rPr>
                  <w:rFonts w:cs="Arial"/>
                  <w:sz w:val="20"/>
                  <w:szCs w:val="22"/>
                </w:rPr>
                <w:t>Mobile</w:t>
              </w:r>
            </w:smartTag>
            <w:r w:rsidRPr="00A759D2">
              <w:rPr>
                <w:rFonts w:cs="Arial"/>
                <w:sz w:val="20"/>
                <w:szCs w:val="22"/>
              </w:rPr>
              <w:t>: 0404 054 494</w:t>
            </w:r>
          </w:p>
          <w:p w:rsidR="00482C56" w:rsidRPr="00A759D2" w:rsidRDefault="00482C56" w:rsidP="00A759D2">
            <w:pPr>
              <w:spacing w:line="240" w:lineRule="exact"/>
              <w:rPr>
                <w:rFonts w:cs="Arial"/>
                <w:sz w:val="20"/>
                <w:szCs w:val="22"/>
              </w:rPr>
            </w:pPr>
            <w:r w:rsidRPr="00A759D2">
              <w:rPr>
                <w:rFonts w:cs="Arial"/>
                <w:sz w:val="20"/>
                <w:szCs w:val="22"/>
              </w:rPr>
              <w:t xml:space="preserve">Email: </w:t>
            </w:r>
            <w:hyperlink r:id="rId7" w:history="1">
              <w:r w:rsidRPr="00A759D2">
                <w:rPr>
                  <w:rStyle w:val="Hyperlink"/>
                  <w:rFonts w:cs="Arial"/>
                  <w:sz w:val="20"/>
                  <w:szCs w:val="22"/>
                </w:rPr>
                <w:t>lye.goh@det.nsw.edu.au</w:t>
              </w:r>
            </w:hyperlink>
            <w:r w:rsidRPr="00A759D2">
              <w:rPr>
                <w:rFonts w:cs="Arial"/>
                <w:sz w:val="20"/>
                <w:szCs w:val="22"/>
              </w:rPr>
              <w:t xml:space="preserve"> </w:t>
            </w:r>
          </w:p>
        </w:tc>
      </w:tr>
      <w:tr w:rsidR="00482C56" w:rsidRPr="00C614A0" w:rsidTr="00A759D2">
        <w:tc>
          <w:tcPr>
            <w:tcW w:w="1276" w:type="dxa"/>
          </w:tcPr>
          <w:p w:rsidR="00482C56" w:rsidRPr="00A759D2" w:rsidRDefault="00482C56" w:rsidP="00A759D2">
            <w:pPr>
              <w:spacing w:line="240" w:lineRule="exact"/>
              <w:rPr>
                <w:rFonts w:cs="Arial"/>
                <w:b/>
                <w:sz w:val="20"/>
                <w:szCs w:val="22"/>
              </w:rPr>
            </w:pPr>
            <w:r w:rsidRPr="00A759D2">
              <w:rPr>
                <w:rFonts w:cs="Arial"/>
                <w:b/>
                <w:sz w:val="20"/>
                <w:szCs w:val="22"/>
              </w:rPr>
              <w:t>General enquiries:</w:t>
            </w:r>
          </w:p>
        </w:tc>
        <w:tc>
          <w:tcPr>
            <w:tcW w:w="8930" w:type="dxa"/>
          </w:tcPr>
          <w:p w:rsidR="00482C56" w:rsidRPr="00A759D2" w:rsidRDefault="00482C56" w:rsidP="00A759D2">
            <w:pPr>
              <w:tabs>
                <w:tab w:val="left" w:pos="3861"/>
              </w:tabs>
              <w:spacing w:line="240" w:lineRule="exact"/>
              <w:rPr>
                <w:rFonts w:cs="Arial"/>
                <w:sz w:val="20"/>
                <w:szCs w:val="22"/>
              </w:rPr>
            </w:pPr>
            <w:r w:rsidRPr="00A759D2">
              <w:rPr>
                <w:rFonts w:cs="Arial"/>
                <w:sz w:val="20"/>
                <w:szCs w:val="22"/>
              </w:rPr>
              <w:t>For general enquiries about the National VET E-learning Strategy, please contact:</w:t>
            </w:r>
          </w:p>
          <w:p w:rsidR="00482C56" w:rsidRPr="00A759D2" w:rsidRDefault="00482C56" w:rsidP="00A759D2">
            <w:pPr>
              <w:tabs>
                <w:tab w:val="left" w:pos="3861"/>
              </w:tabs>
              <w:spacing w:line="240" w:lineRule="exact"/>
              <w:rPr>
                <w:rFonts w:cs="Arial"/>
                <w:sz w:val="20"/>
                <w:szCs w:val="22"/>
              </w:rPr>
            </w:pPr>
            <w:r w:rsidRPr="00A759D2">
              <w:rPr>
                <w:rFonts w:cs="Arial"/>
                <w:sz w:val="20"/>
                <w:szCs w:val="22"/>
              </w:rPr>
              <w:t>Secretariat of the Flexible Learning Advisory Group</w:t>
            </w:r>
          </w:p>
          <w:p w:rsidR="00482C56" w:rsidRPr="00A759D2" w:rsidRDefault="00482C56" w:rsidP="00A759D2">
            <w:pPr>
              <w:tabs>
                <w:tab w:val="left" w:pos="3861"/>
              </w:tabs>
              <w:spacing w:line="240" w:lineRule="exact"/>
              <w:rPr>
                <w:rFonts w:cs="Arial"/>
                <w:sz w:val="20"/>
                <w:szCs w:val="22"/>
              </w:rPr>
            </w:pPr>
            <w:r w:rsidRPr="00A759D2">
              <w:rPr>
                <w:rFonts w:cs="Arial"/>
                <w:sz w:val="20"/>
                <w:szCs w:val="22"/>
              </w:rPr>
              <w:t xml:space="preserve">Telephone: 03 9954 2700 </w:t>
            </w:r>
            <w:r w:rsidRPr="00A759D2">
              <w:rPr>
                <w:rFonts w:cs="Arial"/>
                <w:sz w:val="20"/>
                <w:szCs w:val="22"/>
              </w:rPr>
              <w:tab/>
            </w:r>
          </w:p>
          <w:p w:rsidR="00482C56" w:rsidRPr="00A759D2" w:rsidRDefault="00482C56" w:rsidP="00A759D2">
            <w:pPr>
              <w:tabs>
                <w:tab w:val="left" w:pos="3861"/>
              </w:tabs>
              <w:spacing w:line="240" w:lineRule="exact"/>
              <w:rPr>
                <w:rFonts w:cs="Arial"/>
                <w:b/>
                <w:sz w:val="20"/>
                <w:szCs w:val="22"/>
              </w:rPr>
            </w:pPr>
            <w:r w:rsidRPr="00A759D2">
              <w:rPr>
                <w:rFonts w:cs="Arial"/>
                <w:sz w:val="20"/>
                <w:szCs w:val="22"/>
              </w:rPr>
              <w:t xml:space="preserve">Email: </w:t>
            </w:r>
            <w:hyperlink r:id="rId8" w:history="1">
              <w:r w:rsidRPr="00A759D2">
                <w:rPr>
                  <w:rStyle w:val="Hyperlink"/>
                  <w:rFonts w:cs="Arial"/>
                  <w:sz w:val="20"/>
                  <w:szCs w:val="22"/>
                </w:rPr>
                <w:t>flag_enquiries@natese.gov.au</w:t>
              </w:r>
            </w:hyperlink>
            <w:r w:rsidRPr="00A759D2">
              <w:rPr>
                <w:rFonts w:cs="Arial"/>
                <w:sz w:val="20"/>
                <w:szCs w:val="22"/>
              </w:rPr>
              <w:tab/>
              <w:t xml:space="preserve">Website: </w:t>
            </w:r>
            <w:hyperlink r:id="rId9" w:history="1">
              <w:r w:rsidRPr="00A759D2">
                <w:rPr>
                  <w:rStyle w:val="Hyperlink"/>
                  <w:rFonts w:cs="Arial"/>
                  <w:sz w:val="20"/>
                  <w:szCs w:val="22"/>
                </w:rPr>
                <w:t>flexiblelearning.net.au</w:t>
              </w:r>
            </w:hyperlink>
          </w:p>
        </w:tc>
      </w:tr>
    </w:tbl>
    <w:p w:rsidR="00482C56" w:rsidRPr="00C614A0" w:rsidRDefault="00482C56" w:rsidP="00760AC6">
      <w:pPr>
        <w:spacing w:line="240" w:lineRule="exact"/>
        <w:rPr>
          <w:rFonts w:cs="Arial"/>
          <w:sz w:val="20"/>
          <w:szCs w:val="22"/>
        </w:rPr>
      </w:pPr>
    </w:p>
    <w:sectPr w:rsidR="00482C56" w:rsidRPr="00C614A0" w:rsidSect="006B55E1">
      <w:headerReference w:type="default" r:id="rId10"/>
      <w:footerReference w:type="default" r:id="rId11"/>
      <w:pgSz w:w="11906" w:h="16838" w:code="9"/>
      <w:pgMar w:top="1134" w:right="1134" w:bottom="1134" w:left="1134" w:header="567"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C56" w:rsidRDefault="00482C56" w:rsidP="006C53B9">
      <w:r>
        <w:separator/>
      </w:r>
    </w:p>
  </w:endnote>
  <w:endnote w:type="continuationSeparator" w:id="0">
    <w:p w:rsidR="00482C56" w:rsidRDefault="00482C56" w:rsidP="006C53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C56" w:rsidRPr="00AC42F4" w:rsidRDefault="00482C56" w:rsidP="00957A5A">
    <w:pPr>
      <w:pStyle w:val="Footer"/>
      <w:jc w:val="right"/>
      <w:rPr>
        <w:sz w:val="16"/>
        <w:szCs w:val="16"/>
      </w:rPr>
    </w:pPr>
    <w:r w:rsidRPr="00AC42F4">
      <w:rPr>
        <w:sz w:val="16"/>
        <w:szCs w:val="16"/>
      </w:rPr>
      <w:t xml:space="preserve">Page </w:t>
    </w:r>
    <w:r w:rsidR="00BB5A77" w:rsidRPr="00AC42F4">
      <w:rPr>
        <w:sz w:val="16"/>
        <w:szCs w:val="16"/>
      </w:rPr>
      <w:fldChar w:fldCharType="begin"/>
    </w:r>
    <w:r w:rsidRPr="00AC42F4">
      <w:rPr>
        <w:sz w:val="16"/>
        <w:szCs w:val="16"/>
      </w:rPr>
      <w:instrText xml:space="preserve"> PAGE </w:instrText>
    </w:r>
    <w:r w:rsidR="00BB5A77" w:rsidRPr="00AC42F4">
      <w:rPr>
        <w:sz w:val="16"/>
        <w:szCs w:val="16"/>
      </w:rPr>
      <w:fldChar w:fldCharType="separate"/>
    </w:r>
    <w:r w:rsidR="00235CBC">
      <w:rPr>
        <w:noProof/>
        <w:sz w:val="16"/>
        <w:szCs w:val="16"/>
      </w:rPr>
      <w:t>1</w:t>
    </w:r>
    <w:r w:rsidR="00BB5A77" w:rsidRPr="00AC42F4">
      <w:rPr>
        <w:sz w:val="16"/>
        <w:szCs w:val="16"/>
      </w:rPr>
      <w:fldChar w:fldCharType="end"/>
    </w:r>
    <w:r w:rsidRPr="00AC42F4">
      <w:rPr>
        <w:sz w:val="16"/>
        <w:szCs w:val="16"/>
      </w:rPr>
      <w:t xml:space="preserve"> of </w:t>
    </w:r>
    <w:r w:rsidR="00BB5A77" w:rsidRPr="00AC42F4">
      <w:rPr>
        <w:sz w:val="16"/>
        <w:szCs w:val="16"/>
      </w:rPr>
      <w:fldChar w:fldCharType="begin"/>
    </w:r>
    <w:r w:rsidRPr="00AC42F4">
      <w:rPr>
        <w:sz w:val="16"/>
        <w:szCs w:val="16"/>
      </w:rPr>
      <w:instrText xml:space="preserve"> NUMPAGES  </w:instrText>
    </w:r>
    <w:r w:rsidR="00BB5A77" w:rsidRPr="00AC42F4">
      <w:rPr>
        <w:sz w:val="16"/>
        <w:szCs w:val="16"/>
      </w:rPr>
      <w:fldChar w:fldCharType="separate"/>
    </w:r>
    <w:r w:rsidR="00235CBC">
      <w:rPr>
        <w:noProof/>
        <w:sz w:val="16"/>
        <w:szCs w:val="16"/>
      </w:rPr>
      <w:t>2</w:t>
    </w:r>
    <w:r w:rsidR="00BB5A77" w:rsidRPr="00AC42F4">
      <w:rPr>
        <w:sz w:val="16"/>
        <w:szCs w:val="16"/>
      </w:rPr>
      <w:fldChar w:fldCharType="end"/>
    </w:r>
  </w:p>
  <w:p w:rsidR="00482C56" w:rsidRDefault="00482C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C56" w:rsidRDefault="00482C56" w:rsidP="006C53B9">
      <w:r>
        <w:separator/>
      </w:r>
    </w:p>
  </w:footnote>
  <w:footnote w:type="continuationSeparator" w:id="0">
    <w:p w:rsidR="00482C56" w:rsidRDefault="00482C56" w:rsidP="006C53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C56" w:rsidRDefault="000C1339">
    <w:pPr>
      <w:pStyle w:val="Header"/>
    </w:pPr>
    <w:r>
      <w:rPr>
        <w:noProof/>
        <w:lang w:eastAsia="en-AU"/>
      </w:rPr>
      <w:drawing>
        <wp:anchor distT="0" distB="0" distL="114300" distR="114300" simplePos="0" relativeHeight="251660288" behindDoc="0" locked="0" layoutInCell="1" allowOverlap="1">
          <wp:simplePos x="0" y="0"/>
          <wp:positionH relativeFrom="column">
            <wp:posOffset>2902585</wp:posOffset>
          </wp:positionH>
          <wp:positionV relativeFrom="paragraph">
            <wp:posOffset>-118110</wp:posOffset>
          </wp:positionV>
          <wp:extent cx="3297555" cy="869315"/>
          <wp:effectExtent l="19050" t="0" r="0" b="0"/>
          <wp:wrapSquare wrapText="bothSides"/>
          <wp:docPr id="1" name="Picture 1" descr="NV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VES logo.jpg"/>
                  <pic:cNvPicPr>
                    <a:picLocks noChangeAspect="1" noChangeArrowheads="1"/>
                  </pic:cNvPicPr>
                </pic:nvPicPr>
                <pic:blipFill>
                  <a:blip r:embed="rId1"/>
                  <a:srcRect/>
                  <a:stretch>
                    <a:fillRect/>
                  </a:stretch>
                </pic:blipFill>
                <pic:spPr bwMode="auto">
                  <a:xfrm>
                    <a:off x="0" y="0"/>
                    <a:ext cx="3297555" cy="869315"/>
                  </a:xfrm>
                  <a:prstGeom prst="rect">
                    <a:avLst/>
                  </a:prstGeom>
                  <a:noFill/>
                </pic:spPr>
              </pic:pic>
            </a:graphicData>
          </a:graphic>
        </wp:anchor>
      </w:drawing>
    </w:r>
  </w:p>
  <w:p w:rsidR="00482C56" w:rsidRPr="00C614A0" w:rsidRDefault="00482C56" w:rsidP="006C53B9">
    <w:pPr>
      <w:pStyle w:val="Header"/>
      <w:spacing w:before="240"/>
      <w:rPr>
        <w:color w:val="1F497D"/>
        <w:sz w:val="48"/>
        <w:szCs w:val="52"/>
      </w:rPr>
    </w:pPr>
    <w:r w:rsidRPr="006C53B9">
      <w:rPr>
        <w:color w:val="1F497D"/>
        <w:sz w:val="48"/>
        <w:szCs w:val="52"/>
      </w:rPr>
      <w:t>MEDIA RELEASE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763A4"/>
    <w:multiLevelType w:val="multilevel"/>
    <w:tmpl w:val="C7CC8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83F3488"/>
    <w:multiLevelType w:val="hybridMultilevel"/>
    <w:tmpl w:val="075EF0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7305C05"/>
    <w:multiLevelType w:val="hybridMultilevel"/>
    <w:tmpl w:val="D2ACAE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D356622"/>
    <w:multiLevelType w:val="hybridMultilevel"/>
    <w:tmpl w:val="F7A417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0CD43EE"/>
    <w:multiLevelType w:val="hybridMultilevel"/>
    <w:tmpl w:val="D3E46C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7A447D"/>
    <w:multiLevelType w:val="hybridMultilevel"/>
    <w:tmpl w:val="5FD634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8E12FC9"/>
    <w:multiLevelType w:val="hybridMultilevel"/>
    <w:tmpl w:val="D466F9DA"/>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hint="default"/>
      </w:rPr>
    </w:lvl>
    <w:lvl w:ilvl="8" w:tplc="0C090005" w:tentative="1">
      <w:start w:val="1"/>
      <w:numFmt w:val="bullet"/>
      <w:lvlText w:val=""/>
      <w:lvlJc w:val="left"/>
      <w:pPr>
        <w:ind w:left="7047"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6"/>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embedSystemFonts/>
  <w:proofState w:spelling="clean" w:grammar="clean"/>
  <w:stylePaneFormatFilter w:val="3701"/>
  <w:revisionView w:markup="0"/>
  <w:defaultTabStop w:val="567"/>
  <w:drawingGridHorizontalSpacing w:val="100"/>
  <w:drawingGridVerticalSpacing w:val="136"/>
  <w:displayHorizontalDrawingGridEvery w:val="0"/>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rsids>
    <w:rsidRoot w:val="00CF5068"/>
    <w:rsid w:val="00006E8B"/>
    <w:rsid w:val="00025CB4"/>
    <w:rsid w:val="000321FA"/>
    <w:rsid w:val="00070EA1"/>
    <w:rsid w:val="0009078C"/>
    <w:rsid w:val="00091412"/>
    <w:rsid w:val="000C1339"/>
    <w:rsid w:val="000C4313"/>
    <w:rsid w:val="000C448B"/>
    <w:rsid w:val="000C5D73"/>
    <w:rsid w:val="000C7FDB"/>
    <w:rsid w:val="000E5650"/>
    <w:rsid w:val="000F1A89"/>
    <w:rsid w:val="000F2243"/>
    <w:rsid w:val="000F3EFB"/>
    <w:rsid w:val="00103A08"/>
    <w:rsid w:val="00133424"/>
    <w:rsid w:val="00145A71"/>
    <w:rsid w:val="00147A69"/>
    <w:rsid w:val="001651BF"/>
    <w:rsid w:val="001655E2"/>
    <w:rsid w:val="00181472"/>
    <w:rsid w:val="00182945"/>
    <w:rsid w:val="00185BE5"/>
    <w:rsid w:val="001A32D5"/>
    <w:rsid w:val="001A3CB2"/>
    <w:rsid w:val="001A4C3E"/>
    <w:rsid w:val="001B1C0C"/>
    <w:rsid w:val="001C190D"/>
    <w:rsid w:val="001E6E04"/>
    <w:rsid w:val="001F291F"/>
    <w:rsid w:val="001F4FF6"/>
    <w:rsid w:val="00213E1D"/>
    <w:rsid w:val="00235CBC"/>
    <w:rsid w:val="00241CD6"/>
    <w:rsid w:val="00241DBA"/>
    <w:rsid w:val="002425D9"/>
    <w:rsid w:val="00255457"/>
    <w:rsid w:val="00255534"/>
    <w:rsid w:val="00267B36"/>
    <w:rsid w:val="00280721"/>
    <w:rsid w:val="00282EE3"/>
    <w:rsid w:val="00290B7D"/>
    <w:rsid w:val="002B2F99"/>
    <w:rsid w:val="002B3C77"/>
    <w:rsid w:val="002C449F"/>
    <w:rsid w:val="002E183D"/>
    <w:rsid w:val="002E59C0"/>
    <w:rsid w:val="002E7F66"/>
    <w:rsid w:val="002F103B"/>
    <w:rsid w:val="002F6A09"/>
    <w:rsid w:val="002F6E41"/>
    <w:rsid w:val="002F7294"/>
    <w:rsid w:val="002F7B1C"/>
    <w:rsid w:val="003056B4"/>
    <w:rsid w:val="00305A23"/>
    <w:rsid w:val="00307146"/>
    <w:rsid w:val="00313575"/>
    <w:rsid w:val="003140EA"/>
    <w:rsid w:val="0032398A"/>
    <w:rsid w:val="00324685"/>
    <w:rsid w:val="00332379"/>
    <w:rsid w:val="0033364D"/>
    <w:rsid w:val="00340760"/>
    <w:rsid w:val="0034366B"/>
    <w:rsid w:val="00352C48"/>
    <w:rsid w:val="00366E50"/>
    <w:rsid w:val="0036735B"/>
    <w:rsid w:val="003729D0"/>
    <w:rsid w:val="00376EB1"/>
    <w:rsid w:val="003849CC"/>
    <w:rsid w:val="00394169"/>
    <w:rsid w:val="003B239E"/>
    <w:rsid w:val="003B4400"/>
    <w:rsid w:val="003C3944"/>
    <w:rsid w:val="003D7AFB"/>
    <w:rsid w:val="003E04CC"/>
    <w:rsid w:val="003E5175"/>
    <w:rsid w:val="00404586"/>
    <w:rsid w:val="004206A8"/>
    <w:rsid w:val="00421A8C"/>
    <w:rsid w:val="004405CF"/>
    <w:rsid w:val="004510DB"/>
    <w:rsid w:val="004744B3"/>
    <w:rsid w:val="0047608A"/>
    <w:rsid w:val="00482C56"/>
    <w:rsid w:val="004849D4"/>
    <w:rsid w:val="00484A25"/>
    <w:rsid w:val="00495F11"/>
    <w:rsid w:val="004A1FB9"/>
    <w:rsid w:val="004B2872"/>
    <w:rsid w:val="004B6EF7"/>
    <w:rsid w:val="004C191F"/>
    <w:rsid w:val="004C424E"/>
    <w:rsid w:val="004C4806"/>
    <w:rsid w:val="004D4BA0"/>
    <w:rsid w:val="004D4D82"/>
    <w:rsid w:val="004D7792"/>
    <w:rsid w:val="004E045F"/>
    <w:rsid w:val="004F003F"/>
    <w:rsid w:val="00502067"/>
    <w:rsid w:val="005046F7"/>
    <w:rsid w:val="005235F4"/>
    <w:rsid w:val="00535356"/>
    <w:rsid w:val="005355E8"/>
    <w:rsid w:val="00560266"/>
    <w:rsid w:val="00565191"/>
    <w:rsid w:val="00572A59"/>
    <w:rsid w:val="00591C44"/>
    <w:rsid w:val="005B5F55"/>
    <w:rsid w:val="005D236C"/>
    <w:rsid w:val="005F54F1"/>
    <w:rsid w:val="0060758E"/>
    <w:rsid w:val="00610F90"/>
    <w:rsid w:val="00613060"/>
    <w:rsid w:val="00616D5B"/>
    <w:rsid w:val="00623EB4"/>
    <w:rsid w:val="00632DD5"/>
    <w:rsid w:val="00633836"/>
    <w:rsid w:val="0065351D"/>
    <w:rsid w:val="006614DC"/>
    <w:rsid w:val="00677651"/>
    <w:rsid w:val="006B2E33"/>
    <w:rsid w:val="006B55E1"/>
    <w:rsid w:val="006C53B9"/>
    <w:rsid w:val="006D1C7A"/>
    <w:rsid w:val="006F6777"/>
    <w:rsid w:val="00701672"/>
    <w:rsid w:val="00706749"/>
    <w:rsid w:val="007077E3"/>
    <w:rsid w:val="00710094"/>
    <w:rsid w:val="00711F91"/>
    <w:rsid w:val="0071216B"/>
    <w:rsid w:val="00723521"/>
    <w:rsid w:val="00736C22"/>
    <w:rsid w:val="00737AB0"/>
    <w:rsid w:val="007453D9"/>
    <w:rsid w:val="00760AC6"/>
    <w:rsid w:val="007804F0"/>
    <w:rsid w:val="007926D1"/>
    <w:rsid w:val="007937E9"/>
    <w:rsid w:val="00795885"/>
    <w:rsid w:val="007973E2"/>
    <w:rsid w:val="007B0A03"/>
    <w:rsid w:val="007B4E64"/>
    <w:rsid w:val="007C619C"/>
    <w:rsid w:val="007F0ACC"/>
    <w:rsid w:val="007F2D53"/>
    <w:rsid w:val="00833DC1"/>
    <w:rsid w:val="0083487C"/>
    <w:rsid w:val="00834F02"/>
    <w:rsid w:val="0083516E"/>
    <w:rsid w:val="008360D7"/>
    <w:rsid w:val="00843A35"/>
    <w:rsid w:val="00853EEC"/>
    <w:rsid w:val="008574CA"/>
    <w:rsid w:val="00861B05"/>
    <w:rsid w:val="00865F20"/>
    <w:rsid w:val="008672DC"/>
    <w:rsid w:val="00880F56"/>
    <w:rsid w:val="00881F60"/>
    <w:rsid w:val="00890586"/>
    <w:rsid w:val="00894B90"/>
    <w:rsid w:val="00897942"/>
    <w:rsid w:val="008A0D58"/>
    <w:rsid w:val="008B6DEC"/>
    <w:rsid w:val="008C1342"/>
    <w:rsid w:val="008C3D0D"/>
    <w:rsid w:val="008C55B9"/>
    <w:rsid w:val="008C5AC5"/>
    <w:rsid w:val="008C6813"/>
    <w:rsid w:val="008C6B6B"/>
    <w:rsid w:val="008D4171"/>
    <w:rsid w:val="008D5CA5"/>
    <w:rsid w:val="008D6AAA"/>
    <w:rsid w:val="008E0B8B"/>
    <w:rsid w:val="008E2140"/>
    <w:rsid w:val="008E47B5"/>
    <w:rsid w:val="008E47D1"/>
    <w:rsid w:val="008F7DA3"/>
    <w:rsid w:val="0090084F"/>
    <w:rsid w:val="009059A0"/>
    <w:rsid w:val="00911112"/>
    <w:rsid w:val="00914CAA"/>
    <w:rsid w:val="009203B7"/>
    <w:rsid w:val="009256DD"/>
    <w:rsid w:val="00926D88"/>
    <w:rsid w:val="00940C01"/>
    <w:rsid w:val="00942849"/>
    <w:rsid w:val="00943434"/>
    <w:rsid w:val="00945F51"/>
    <w:rsid w:val="0095424C"/>
    <w:rsid w:val="00957A5A"/>
    <w:rsid w:val="00964F19"/>
    <w:rsid w:val="00972137"/>
    <w:rsid w:val="00976C1C"/>
    <w:rsid w:val="00994AC2"/>
    <w:rsid w:val="009A32AC"/>
    <w:rsid w:val="009C0C80"/>
    <w:rsid w:val="009D36EE"/>
    <w:rsid w:val="009D3E51"/>
    <w:rsid w:val="009D4DBE"/>
    <w:rsid w:val="009E4B39"/>
    <w:rsid w:val="00A031D1"/>
    <w:rsid w:val="00A14A81"/>
    <w:rsid w:val="00A35BAC"/>
    <w:rsid w:val="00A47263"/>
    <w:rsid w:val="00A508D1"/>
    <w:rsid w:val="00A56D9A"/>
    <w:rsid w:val="00A577B6"/>
    <w:rsid w:val="00A72A22"/>
    <w:rsid w:val="00A72D78"/>
    <w:rsid w:val="00A759D2"/>
    <w:rsid w:val="00A82B2A"/>
    <w:rsid w:val="00A847E4"/>
    <w:rsid w:val="00AA225D"/>
    <w:rsid w:val="00AB27A5"/>
    <w:rsid w:val="00AB2FFE"/>
    <w:rsid w:val="00AB395D"/>
    <w:rsid w:val="00AB550E"/>
    <w:rsid w:val="00AC42F4"/>
    <w:rsid w:val="00AE035B"/>
    <w:rsid w:val="00AF02C1"/>
    <w:rsid w:val="00B02F88"/>
    <w:rsid w:val="00B056A0"/>
    <w:rsid w:val="00B10EA2"/>
    <w:rsid w:val="00B14C25"/>
    <w:rsid w:val="00B220E1"/>
    <w:rsid w:val="00B23A98"/>
    <w:rsid w:val="00B27EE0"/>
    <w:rsid w:val="00B32D0C"/>
    <w:rsid w:val="00B34D5A"/>
    <w:rsid w:val="00B405A6"/>
    <w:rsid w:val="00B420D0"/>
    <w:rsid w:val="00B4410E"/>
    <w:rsid w:val="00B44438"/>
    <w:rsid w:val="00B45C93"/>
    <w:rsid w:val="00B463FE"/>
    <w:rsid w:val="00B5422C"/>
    <w:rsid w:val="00B86A85"/>
    <w:rsid w:val="00BA3C4B"/>
    <w:rsid w:val="00BA55C2"/>
    <w:rsid w:val="00BB5A77"/>
    <w:rsid w:val="00BE1812"/>
    <w:rsid w:val="00BE30D0"/>
    <w:rsid w:val="00BE5807"/>
    <w:rsid w:val="00BF254D"/>
    <w:rsid w:val="00C302FA"/>
    <w:rsid w:val="00C3313B"/>
    <w:rsid w:val="00C602FE"/>
    <w:rsid w:val="00C614A0"/>
    <w:rsid w:val="00C651D2"/>
    <w:rsid w:val="00C729EB"/>
    <w:rsid w:val="00C77746"/>
    <w:rsid w:val="00CA41BC"/>
    <w:rsid w:val="00CA5873"/>
    <w:rsid w:val="00CD269D"/>
    <w:rsid w:val="00CE1014"/>
    <w:rsid w:val="00CE2E64"/>
    <w:rsid w:val="00CF5068"/>
    <w:rsid w:val="00D2373B"/>
    <w:rsid w:val="00D258EE"/>
    <w:rsid w:val="00D3140B"/>
    <w:rsid w:val="00D35E2B"/>
    <w:rsid w:val="00D37258"/>
    <w:rsid w:val="00D404DF"/>
    <w:rsid w:val="00D55EC1"/>
    <w:rsid w:val="00D60E28"/>
    <w:rsid w:val="00D657E3"/>
    <w:rsid w:val="00D675BB"/>
    <w:rsid w:val="00D70F66"/>
    <w:rsid w:val="00DA0078"/>
    <w:rsid w:val="00DA0DFB"/>
    <w:rsid w:val="00DA5A01"/>
    <w:rsid w:val="00DB209A"/>
    <w:rsid w:val="00DB5CD2"/>
    <w:rsid w:val="00DC3593"/>
    <w:rsid w:val="00DD2DA4"/>
    <w:rsid w:val="00DD5079"/>
    <w:rsid w:val="00DE243F"/>
    <w:rsid w:val="00DE4B9A"/>
    <w:rsid w:val="00DE6699"/>
    <w:rsid w:val="00E04965"/>
    <w:rsid w:val="00E24FE3"/>
    <w:rsid w:val="00E32703"/>
    <w:rsid w:val="00E33283"/>
    <w:rsid w:val="00E34042"/>
    <w:rsid w:val="00E43B73"/>
    <w:rsid w:val="00E54825"/>
    <w:rsid w:val="00E65DE5"/>
    <w:rsid w:val="00E66140"/>
    <w:rsid w:val="00E83525"/>
    <w:rsid w:val="00E86526"/>
    <w:rsid w:val="00EB617C"/>
    <w:rsid w:val="00EC0E3F"/>
    <w:rsid w:val="00EC5BFB"/>
    <w:rsid w:val="00EC714F"/>
    <w:rsid w:val="00EE17F1"/>
    <w:rsid w:val="00EE2F18"/>
    <w:rsid w:val="00EE7B46"/>
    <w:rsid w:val="00EF26AA"/>
    <w:rsid w:val="00F0680D"/>
    <w:rsid w:val="00F20401"/>
    <w:rsid w:val="00F21828"/>
    <w:rsid w:val="00F40335"/>
    <w:rsid w:val="00F5145D"/>
    <w:rsid w:val="00F66BEB"/>
    <w:rsid w:val="00F73DDA"/>
    <w:rsid w:val="00F945B1"/>
    <w:rsid w:val="00FA15EE"/>
    <w:rsid w:val="00FA5E4C"/>
    <w:rsid w:val="00FA6023"/>
    <w:rsid w:val="00FC76AB"/>
    <w:rsid w:val="00FD16BC"/>
    <w:rsid w:val="00FE4E8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22"/>
    <w:rPr>
      <w:rFonts w:ascii="Arial" w:hAnsi="Arial"/>
      <w:szCs w:val="20"/>
      <w:lang w:eastAsia="en-US"/>
    </w:rPr>
  </w:style>
  <w:style w:type="paragraph" w:styleId="Heading1">
    <w:name w:val="heading 1"/>
    <w:basedOn w:val="Normal"/>
    <w:next w:val="Normal"/>
    <w:link w:val="Heading1Char"/>
    <w:uiPriority w:val="99"/>
    <w:qFormat/>
    <w:rsid w:val="00FD16BC"/>
    <w:pPr>
      <w:keepNext/>
      <w:spacing w:before="240" w:after="60"/>
      <w:outlineLvl w:val="0"/>
    </w:pPr>
    <w:rPr>
      <w:rFonts w:eastAsia="Batang" w:cs="Arial"/>
      <w:b/>
      <w:bCs/>
      <w:sz w:val="28"/>
      <w:szCs w:val="32"/>
    </w:rPr>
  </w:style>
  <w:style w:type="paragraph" w:styleId="Heading2">
    <w:name w:val="heading 2"/>
    <w:basedOn w:val="Normal"/>
    <w:next w:val="Normal"/>
    <w:link w:val="Heading2Char"/>
    <w:uiPriority w:val="99"/>
    <w:qFormat/>
    <w:rsid w:val="00FD16BC"/>
    <w:pPr>
      <w:keepNext/>
      <w:spacing w:before="240" w:after="60"/>
      <w:outlineLvl w:val="1"/>
    </w:pPr>
    <w:rPr>
      <w:rFonts w:cs="Arial"/>
      <w:b/>
      <w:bCs/>
      <w:iCs/>
      <w:sz w:val="26"/>
      <w:szCs w:val="28"/>
    </w:rPr>
  </w:style>
  <w:style w:type="paragraph" w:styleId="Heading3">
    <w:name w:val="heading 3"/>
    <w:basedOn w:val="Normal"/>
    <w:next w:val="Normal"/>
    <w:link w:val="Heading3Char"/>
    <w:uiPriority w:val="99"/>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81472"/>
    <w:rPr>
      <w:rFonts w:ascii="Arial" w:eastAsia="Batang" w:hAnsi="Arial" w:cs="Arial"/>
      <w:b/>
      <w:bCs/>
      <w:sz w:val="32"/>
      <w:szCs w:val="32"/>
      <w:lang w:eastAsia="en-US"/>
    </w:rPr>
  </w:style>
  <w:style w:type="character" w:customStyle="1" w:styleId="Heading2Char">
    <w:name w:val="Heading 2 Char"/>
    <w:basedOn w:val="DefaultParagraphFont"/>
    <w:link w:val="Heading2"/>
    <w:uiPriority w:val="99"/>
    <w:locked/>
    <w:rsid w:val="008E47D1"/>
    <w:rPr>
      <w:rFonts w:ascii="Arial" w:hAnsi="Arial" w:cs="Arial"/>
      <w:b/>
      <w:bCs/>
      <w:iCs/>
      <w:sz w:val="28"/>
      <w:szCs w:val="28"/>
      <w:lang w:eastAsia="en-US"/>
    </w:rPr>
  </w:style>
  <w:style w:type="character" w:customStyle="1" w:styleId="Heading3Char">
    <w:name w:val="Heading 3 Char"/>
    <w:basedOn w:val="DefaultParagraphFont"/>
    <w:link w:val="Heading3"/>
    <w:uiPriority w:val="99"/>
    <w:semiHidden/>
    <w:locked/>
    <w:rsid w:val="00B405A6"/>
    <w:rPr>
      <w:rFonts w:ascii="Cambria" w:hAnsi="Cambria" w:cs="Times New Roman"/>
      <w:b/>
      <w:bCs/>
      <w:sz w:val="26"/>
      <w:szCs w:val="26"/>
      <w:lang w:eastAsia="en-US"/>
    </w:rPr>
  </w:style>
  <w:style w:type="paragraph" w:styleId="BalloonText">
    <w:name w:val="Balloon Text"/>
    <w:basedOn w:val="Normal"/>
    <w:link w:val="BalloonTextChar"/>
    <w:uiPriority w:val="99"/>
    <w:semiHidden/>
    <w:rsid w:val="006C53B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53B9"/>
    <w:rPr>
      <w:rFonts w:ascii="Tahoma" w:hAnsi="Tahoma" w:cs="Tahoma"/>
      <w:sz w:val="16"/>
      <w:szCs w:val="16"/>
      <w:lang w:eastAsia="en-US"/>
    </w:rPr>
  </w:style>
  <w:style w:type="paragraph" w:styleId="Header">
    <w:name w:val="header"/>
    <w:basedOn w:val="Normal"/>
    <w:link w:val="HeaderChar"/>
    <w:uiPriority w:val="99"/>
    <w:rsid w:val="006C53B9"/>
    <w:pPr>
      <w:tabs>
        <w:tab w:val="center" w:pos="4513"/>
        <w:tab w:val="right" w:pos="9026"/>
      </w:tabs>
    </w:pPr>
  </w:style>
  <w:style w:type="character" w:customStyle="1" w:styleId="HeaderChar">
    <w:name w:val="Header Char"/>
    <w:basedOn w:val="DefaultParagraphFont"/>
    <w:link w:val="Header"/>
    <w:uiPriority w:val="99"/>
    <w:locked/>
    <w:rsid w:val="006C53B9"/>
    <w:rPr>
      <w:rFonts w:ascii="Arial" w:hAnsi="Arial" w:cs="Times New Roman"/>
      <w:sz w:val="22"/>
      <w:lang w:eastAsia="en-US"/>
    </w:rPr>
  </w:style>
  <w:style w:type="paragraph" w:styleId="Footer">
    <w:name w:val="footer"/>
    <w:basedOn w:val="Normal"/>
    <w:link w:val="FooterChar"/>
    <w:uiPriority w:val="99"/>
    <w:rsid w:val="006C53B9"/>
    <w:pPr>
      <w:tabs>
        <w:tab w:val="center" w:pos="4513"/>
        <w:tab w:val="right" w:pos="9026"/>
      </w:tabs>
    </w:pPr>
  </w:style>
  <w:style w:type="character" w:customStyle="1" w:styleId="FooterChar">
    <w:name w:val="Footer Char"/>
    <w:basedOn w:val="DefaultParagraphFont"/>
    <w:link w:val="Footer"/>
    <w:uiPriority w:val="99"/>
    <w:locked/>
    <w:rsid w:val="006C53B9"/>
    <w:rPr>
      <w:rFonts w:ascii="Arial" w:hAnsi="Arial" w:cs="Times New Roman"/>
      <w:sz w:val="22"/>
      <w:lang w:eastAsia="en-US"/>
    </w:rPr>
  </w:style>
  <w:style w:type="paragraph" w:styleId="NormalWeb">
    <w:name w:val="Normal (Web)"/>
    <w:basedOn w:val="Normal"/>
    <w:uiPriority w:val="99"/>
    <w:rsid w:val="00147A69"/>
    <w:pPr>
      <w:spacing w:before="100" w:beforeAutospacing="1" w:after="100" w:afterAutospacing="1"/>
    </w:pPr>
    <w:rPr>
      <w:rFonts w:ascii="Times New Roman" w:hAnsi="Times New Roman"/>
      <w:sz w:val="24"/>
      <w:szCs w:val="24"/>
      <w:lang w:eastAsia="en-AU"/>
    </w:rPr>
  </w:style>
  <w:style w:type="character" w:styleId="Hyperlink">
    <w:name w:val="Hyperlink"/>
    <w:basedOn w:val="DefaultParagraphFont"/>
    <w:uiPriority w:val="99"/>
    <w:rsid w:val="00147A69"/>
    <w:rPr>
      <w:rFonts w:cs="Times New Roman"/>
      <w:color w:val="0000FF"/>
      <w:u w:val="single"/>
    </w:rPr>
  </w:style>
  <w:style w:type="table" w:styleId="TableGrid">
    <w:name w:val="Table Grid"/>
    <w:basedOn w:val="TableNormal"/>
    <w:uiPriority w:val="99"/>
    <w:rsid w:val="00147A6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30">
    <w:name w:val="Heading3"/>
    <w:basedOn w:val="Normal"/>
    <w:link w:val="Heading3Char0"/>
    <w:uiPriority w:val="99"/>
    <w:rsid w:val="008C5AC5"/>
    <w:pPr>
      <w:spacing w:before="240" w:after="120"/>
    </w:pPr>
    <w:rPr>
      <w:rFonts w:cs="Arial"/>
      <w:b/>
      <w:sz w:val="24"/>
      <w:szCs w:val="24"/>
      <w:lang w:eastAsia="en-AU"/>
    </w:rPr>
  </w:style>
  <w:style w:type="paragraph" w:customStyle="1" w:styleId="Text">
    <w:name w:val="Text"/>
    <w:basedOn w:val="Normal"/>
    <w:link w:val="TextChar"/>
    <w:uiPriority w:val="99"/>
    <w:rsid w:val="008C5AC5"/>
    <w:pPr>
      <w:spacing w:after="120"/>
    </w:pPr>
    <w:rPr>
      <w:rFonts w:cs="Arial"/>
      <w:szCs w:val="22"/>
      <w:lang w:eastAsia="en-AU"/>
    </w:rPr>
  </w:style>
  <w:style w:type="character" w:customStyle="1" w:styleId="Heading3Char0">
    <w:name w:val="Heading3 Char"/>
    <w:basedOn w:val="DefaultParagraphFont"/>
    <w:link w:val="Heading30"/>
    <w:uiPriority w:val="99"/>
    <w:locked/>
    <w:rsid w:val="008C5AC5"/>
    <w:rPr>
      <w:rFonts w:ascii="Arial" w:hAnsi="Arial" w:cs="Arial"/>
      <w:b/>
      <w:sz w:val="24"/>
      <w:szCs w:val="24"/>
    </w:rPr>
  </w:style>
  <w:style w:type="character" w:customStyle="1" w:styleId="TextChar">
    <w:name w:val="Text Char"/>
    <w:basedOn w:val="DefaultParagraphFont"/>
    <w:link w:val="Text"/>
    <w:uiPriority w:val="99"/>
    <w:locked/>
    <w:rsid w:val="008C5AC5"/>
    <w:rPr>
      <w:rFonts w:ascii="Arial" w:hAnsi="Arial" w:cs="Arial"/>
      <w:sz w:val="22"/>
      <w:szCs w:val="22"/>
    </w:rPr>
  </w:style>
  <w:style w:type="paragraph" w:styleId="ListParagraph">
    <w:name w:val="List Paragraph"/>
    <w:basedOn w:val="Normal"/>
    <w:uiPriority w:val="99"/>
    <w:qFormat/>
    <w:rsid w:val="008C5AC5"/>
    <w:pPr>
      <w:ind w:left="720"/>
      <w:contextualSpacing/>
    </w:pPr>
  </w:style>
  <w:style w:type="paragraph" w:customStyle="1" w:styleId="Heading3VELS">
    <w:name w:val="Heading 3 VELS"/>
    <w:basedOn w:val="Heading2"/>
    <w:uiPriority w:val="99"/>
    <w:rsid w:val="00181472"/>
    <w:pPr>
      <w:keepNext w:val="0"/>
      <w:spacing w:before="360" w:after="180" w:line="252" w:lineRule="auto"/>
    </w:pPr>
    <w:rPr>
      <w:rFonts w:ascii="Arial Bold" w:hAnsi="Arial Bold"/>
      <w:i/>
      <w:color w:val="225280"/>
      <w:lang w:eastAsia="en-AU"/>
    </w:rPr>
  </w:style>
  <w:style w:type="paragraph" w:styleId="FootnoteText">
    <w:name w:val="footnote text"/>
    <w:aliases w:val="Footnote Text Char1,Footnote Text Char Char"/>
    <w:basedOn w:val="Normal"/>
    <w:link w:val="FootnoteTextChar"/>
    <w:uiPriority w:val="99"/>
    <w:rsid w:val="00181472"/>
    <w:pPr>
      <w:jc w:val="both"/>
    </w:pPr>
    <w:rPr>
      <w:rFonts w:ascii="Calibri" w:hAnsi="Calibri"/>
      <w:sz w:val="20"/>
      <w:lang w:eastAsia="en-AU"/>
    </w:rPr>
  </w:style>
  <w:style w:type="character" w:customStyle="1" w:styleId="FootnoteTextChar">
    <w:name w:val="Footnote Text Char"/>
    <w:aliases w:val="Footnote Text Char1 Char,Footnote Text Char Char Char"/>
    <w:basedOn w:val="DefaultParagraphFont"/>
    <w:link w:val="FootnoteText"/>
    <w:uiPriority w:val="99"/>
    <w:locked/>
    <w:rsid w:val="00181472"/>
    <w:rPr>
      <w:rFonts w:ascii="Calibri" w:hAnsi="Calibri" w:cs="Times New Roman"/>
    </w:rPr>
  </w:style>
  <w:style w:type="character" w:styleId="FootnoteReference">
    <w:name w:val="footnote reference"/>
    <w:basedOn w:val="DefaultParagraphFont"/>
    <w:uiPriority w:val="99"/>
    <w:rsid w:val="00181472"/>
    <w:rPr>
      <w:rFonts w:cs="Times New Roman"/>
      <w:vertAlign w:val="superscript"/>
    </w:rPr>
  </w:style>
  <w:style w:type="character" w:styleId="FollowedHyperlink">
    <w:name w:val="FollowedHyperlink"/>
    <w:basedOn w:val="DefaultParagraphFont"/>
    <w:uiPriority w:val="99"/>
    <w:semiHidden/>
    <w:rsid w:val="004D7792"/>
    <w:rPr>
      <w:rFonts w:cs="Times New Roman"/>
      <w:color w:val="800080"/>
      <w:u w:val="single"/>
    </w:rPr>
  </w:style>
  <w:style w:type="character" w:styleId="CommentReference">
    <w:name w:val="annotation reference"/>
    <w:basedOn w:val="DefaultParagraphFont"/>
    <w:uiPriority w:val="99"/>
    <w:semiHidden/>
    <w:rsid w:val="00366E50"/>
    <w:rPr>
      <w:rFonts w:cs="Times New Roman"/>
      <w:sz w:val="16"/>
      <w:szCs w:val="16"/>
    </w:rPr>
  </w:style>
  <w:style w:type="paragraph" w:styleId="CommentText">
    <w:name w:val="annotation text"/>
    <w:basedOn w:val="Normal"/>
    <w:link w:val="CommentTextChar"/>
    <w:uiPriority w:val="99"/>
    <w:semiHidden/>
    <w:rsid w:val="00366E50"/>
    <w:rPr>
      <w:sz w:val="20"/>
    </w:rPr>
  </w:style>
  <w:style w:type="character" w:customStyle="1" w:styleId="CommentTextChar">
    <w:name w:val="Comment Text Char"/>
    <w:basedOn w:val="DefaultParagraphFont"/>
    <w:link w:val="CommentText"/>
    <w:uiPriority w:val="99"/>
    <w:semiHidden/>
    <w:locked/>
    <w:rsid w:val="00366E50"/>
    <w:rPr>
      <w:rFonts w:ascii="Arial" w:hAnsi="Arial" w:cs="Times New Roman"/>
      <w:lang w:eastAsia="en-US"/>
    </w:rPr>
  </w:style>
  <w:style w:type="paragraph" w:styleId="CommentSubject">
    <w:name w:val="annotation subject"/>
    <w:basedOn w:val="CommentText"/>
    <w:next w:val="CommentText"/>
    <w:link w:val="CommentSubjectChar"/>
    <w:uiPriority w:val="99"/>
    <w:semiHidden/>
    <w:rsid w:val="00366E50"/>
    <w:rPr>
      <w:b/>
      <w:bCs/>
    </w:rPr>
  </w:style>
  <w:style w:type="character" w:customStyle="1" w:styleId="CommentSubjectChar">
    <w:name w:val="Comment Subject Char"/>
    <w:basedOn w:val="CommentTextChar"/>
    <w:link w:val="CommentSubject"/>
    <w:uiPriority w:val="99"/>
    <w:semiHidden/>
    <w:locked/>
    <w:rsid w:val="00366E50"/>
    <w:rPr>
      <w:b/>
      <w:bCs/>
    </w:rPr>
  </w:style>
  <w:style w:type="character" w:customStyle="1" w:styleId="apple-style-span">
    <w:name w:val="apple-style-span"/>
    <w:basedOn w:val="DefaultParagraphFont"/>
    <w:uiPriority w:val="99"/>
    <w:rsid w:val="00D404DF"/>
    <w:rPr>
      <w:rFonts w:cs="Times New Roman"/>
    </w:rPr>
  </w:style>
</w:styles>
</file>

<file path=word/webSettings.xml><?xml version="1.0" encoding="utf-8"?>
<w:webSettings xmlns:r="http://schemas.openxmlformats.org/officeDocument/2006/relationships" xmlns:w="http://schemas.openxmlformats.org/wordprocessingml/2006/main">
  <w:divs>
    <w:div w:id="1770277909">
      <w:marLeft w:val="0"/>
      <w:marRight w:val="0"/>
      <w:marTop w:val="0"/>
      <w:marBottom w:val="0"/>
      <w:divBdr>
        <w:top w:val="none" w:sz="0" w:space="0" w:color="auto"/>
        <w:left w:val="none" w:sz="0" w:space="0" w:color="auto"/>
        <w:bottom w:val="none" w:sz="0" w:space="0" w:color="auto"/>
        <w:right w:val="none" w:sz="0" w:space="0" w:color="auto"/>
      </w:divBdr>
      <w:divsChild>
        <w:div w:id="1770277940">
          <w:marLeft w:val="0"/>
          <w:marRight w:val="0"/>
          <w:marTop w:val="0"/>
          <w:marBottom w:val="0"/>
          <w:divBdr>
            <w:top w:val="none" w:sz="0" w:space="0" w:color="auto"/>
            <w:left w:val="none" w:sz="0" w:space="0" w:color="auto"/>
            <w:bottom w:val="none" w:sz="0" w:space="0" w:color="auto"/>
            <w:right w:val="none" w:sz="0" w:space="0" w:color="auto"/>
          </w:divBdr>
          <w:divsChild>
            <w:div w:id="1770277945">
              <w:marLeft w:val="0"/>
              <w:marRight w:val="0"/>
              <w:marTop w:val="0"/>
              <w:marBottom w:val="0"/>
              <w:divBdr>
                <w:top w:val="none" w:sz="0" w:space="0" w:color="auto"/>
                <w:left w:val="none" w:sz="0" w:space="0" w:color="auto"/>
                <w:bottom w:val="none" w:sz="0" w:space="0" w:color="auto"/>
                <w:right w:val="none" w:sz="0" w:space="0" w:color="auto"/>
              </w:divBdr>
              <w:divsChild>
                <w:div w:id="1770277921">
                  <w:marLeft w:val="0"/>
                  <w:marRight w:val="-100"/>
                  <w:marTop w:val="0"/>
                  <w:marBottom w:val="0"/>
                  <w:divBdr>
                    <w:top w:val="none" w:sz="0" w:space="0" w:color="auto"/>
                    <w:left w:val="none" w:sz="0" w:space="0" w:color="auto"/>
                    <w:bottom w:val="none" w:sz="0" w:space="0" w:color="auto"/>
                    <w:right w:val="none" w:sz="0" w:space="0" w:color="auto"/>
                  </w:divBdr>
                  <w:divsChild>
                    <w:div w:id="1770277910">
                      <w:marLeft w:val="0"/>
                      <w:marRight w:val="0"/>
                      <w:marTop w:val="0"/>
                      <w:marBottom w:val="0"/>
                      <w:divBdr>
                        <w:top w:val="none" w:sz="0" w:space="0" w:color="auto"/>
                        <w:left w:val="none" w:sz="0" w:space="0" w:color="auto"/>
                        <w:bottom w:val="none" w:sz="0" w:space="0" w:color="auto"/>
                        <w:right w:val="none" w:sz="0" w:space="0" w:color="auto"/>
                      </w:divBdr>
                      <w:divsChild>
                        <w:div w:id="1770277946">
                          <w:marLeft w:val="778"/>
                          <w:marRight w:val="778"/>
                          <w:marTop w:val="0"/>
                          <w:marBottom w:val="0"/>
                          <w:divBdr>
                            <w:top w:val="none" w:sz="0" w:space="0" w:color="auto"/>
                            <w:left w:val="none" w:sz="0" w:space="0" w:color="auto"/>
                            <w:bottom w:val="none" w:sz="0" w:space="0" w:color="auto"/>
                            <w:right w:val="none" w:sz="0" w:space="0" w:color="auto"/>
                          </w:divBdr>
                          <w:divsChild>
                            <w:div w:id="1770277911">
                              <w:marLeft w:val="0"/>
                              <w:marRight w:val="0"/>
                              <w:marTop w:val="0"/>
                              <w:marBottom w:val="0"/>
                              <w:divBdr>
                                <w:top w:val="none" w:sz="0" w:space="0" w:color="auto"/>
                                <w:left w:val="none" w:sz="0" w:space="0" w:color="auto"/>
                                <w:bottom w:val="none" w:sz="0" w:space="0" w:color="auto"/>
                                <w:right w:val="none" w:sz="0" w:space="0" w:color="auto"/>
                              </w:divBdr>
                              <w:divsChild>
                                <w:div w:id="1770277927">
                                  <w:marLeft w:val="0"/>
                                  <w:marRight w:val="0"/>
                                  <w:marTop w:val="0"/>
                                  <w:marBottom w:val="0"/>
                                  <w:divBdr>
                                    <w:top w:val="none" w:sz="0" w:space="0" w:color="auto"/>
                                    <w:left w:val="none" w:sz="0" w:space="0" w:color="auto"/>
                                    <w:bottom w:val="none" w:sz="0" w:space="0" w:color="auto"/>
                                    <w:right w:val="none" w:sz="0" w:space="0" w:color="auto"/>
                                  </w:divBdr>
                                  <w:divsChild>
                                    <w:div w:id="177027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0277915">
      <w:marLeft w:val="0"/>
      <w:marRight w:val="0"/>
      <w:marTop w:val="0"/>
      <w:marBottom w:val="0"/>
      <w:divBdr>
        <w:top w:val="none" w:sz="0" w:space="0" w:color="auto"/>
        <w:left w:val="none" w:sz="0" w:space="0" w:color="auto"/>
        <w:bottom w:val="none" w:sz="0" w:space="0" w:color="auto"/>
        <w:right w:val="none" w:sz="0" w:space="0" w:color="auto"/>
      </w:divBdr>
    </w:div>
    <w:div w:id="1770277920">
      <w:marLeft w:val="0"/>
      <w:marRight w:val="0"/>
      <w:marTop w:val="0"/>
      <w:marBottom w:val="0"/>
      <w:divBdr>
        <w:top w:val="none" w:sz="0" w:space="0" w:color="auto"/>
        <w:left w:val="none" w:sz="0" w:space="0" w:color="auto"/>
        <w:bottom w:val="none" w:sz="0" w:space="0" w:color="auto"/>
        <w:right w:val="none" w:sz="0" w:space="0" w:color="auto"/>
      </w:divBdr>
      <w:divsChild>
        <w:div w:id="1770277934">
          <w:marLeft w:val="0"/>
          <w:marRight w:val="0"/>
          <w:marTop w:val="0"/>
          <w:marBottom w:val="0"/>
          <w:divBdr>
            <w:top w:val="none" w:sz="0" w:space="0" w:color="auto"/>
            <w:left w:val="none" w:sz="0" w:space="0" w:color="auto"/>
            <w:bottom w:val="none" w:sz="0" w:space="0" w:color="auto"/>
            <w:right w:val="none" w:sz="0" w:space="0" w:color="auto"/>
          </w:divBdr>
          <w:divsChild>
            <w:div w:id="1770277917">
              <w:marLeft w:val="0"/>
              <w:marRight w:val="0"/>
              <w:marTop w:val="0"/>
              <w:marBottom w:val="0"/>
              <w:divBdr>
                <w:top w:val="none" w:sz="0" w:space="0" w:color="auto"/>
                <w:left w:val="none" w:sz="0" w:space="0" w:color="auto"/>
                <w:bottom w:val="none" w:sz="0" w:space="0" w:color="auto"/>
                <w:right w:val="none" w:sz="0" w:space="0" w:color="auto"/>
              </w:divBdr>
              <w:divsChild>
                <w:div w:id="1770277914">
                  <w:marLeft w:val="0"/>
                  <w:marRight w:val="-100"/>
                  <w:marTop w:val="0"/>
                  <w:marBottom w:val="0"/>
                  <w:divBdr>
                    <w:top w:val="none" w:sz="0" w:space="0" w:color="auto"/>
                    <w:left w:val="none" w:sz="0" w:space="0" w:color="auto"/>
                    <w:bottom w:val="none" w:sz="0" w:space="0" w:color="auto"/>
                    <w:right w:val="none" w:sz="0" w:space="0" w:color="auto"/>
                  </w:divBdr>
                  <w:divsChild>
                    <w:div w:id="1770277905">
                      <w:marLeft w:val="0"/>
                      <w:marRight w:val="0"/>
                      <w:marTop w:val="0"/>
                      <w:marBottom w:val="0"/>
                      <w:divBdr>
                        <w:top w:val="none" w:sz="0" w:space="0" w:color="auto"/>
                        <w:left w:val="none" w:sz="0" w:space="0" w:color="auto"/>
                        <w:bottom w:val="none" w:sz="0" w:space="0" w:color="auto"/>
                        <w:right w:val="none" w:sz="0" w:space="0" w:color="auto"/>
                      </w:divBdr>
                      <w:divsChild>
                        <w:div w:id="1770277935">
                          <w:marLeft w:val="778"/>
                          <w:marRight w:val="778"/>
                          <w:marTop w:val="0"/>
                          <w:marBottom w:val="0"/>
                          <w:divBdr>
                            <w:top w:val="none" w:sz="0" w:space="0" w:color="auto"/>
                            <w:left w:val="none" w:sz="0" w:space="0" w:color="auto"/>
                            <w:bottom w:val="none" w:sz="0" w:space="0" w:color="auto"/>
                            <w:right w:val="none" w:sz="0" w:space="0" w:color="auto"/>
                          </w:divBdr>
                          <w:divsChild>
                            <w:div w:id="1770277924">
                              <w:marLeft w:val="0"/>
                              <w:marRight w:val="0"/>
                              <w:marTop w:val="0"/>
                              <w:marBottom w:val="0"/>
                              <w:divBdr>
                                <w:top w:val="none" w:sz="0" w:space="0" w:color="auto"/>
                                <w:left w:val="none" w:sz="0" w:space="0" w:color="auto"/>
                                <w:bottom w:val="none" w:sz="0" w:space="0" w:color="auto"/>
                                <w:right w:val="none" w:sz="0" w:space="0" w:color="auto"/>
                              </w:divBdr>
                              <w:divsChild>
                                <w:div w:id="1770277919">
                                  <w:marLeft w:val="0"/>
                                  <w:marRight w:val="0"/>
                                  <w:marTop w:val="0"/>
                                  <w:marBottom w:val="0"/>
                                  <w:divBdr>
                                    <w:top w:val="none" w:sz="0" w:space="0" w:color="auto"/>
                                    <w:left w:val="none" w:sz="0" w:space="0" w:color="auto"/>
                                    <w:bottom w:val="none" w:sz="0" w:space="0" w:color="auto"/>
                                    <w:right w:val="none" w:sz="0" w:space="0" w:color="auto"/>
                                  </w:divBdr>
                                  <w:divsChild>
                                    <w:div w:id="177027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0277923">
      <w:marLeft w:val="0"/>
      <w:marRight w:val="0"/>
      <w:marTop w:val="0"/>
      <w:marBottom w:val="0"/>
      <w:divBdr>
        <w:top w:val="none" w:sz="0" w:space="0" w:color="auto"/>
        <w:left w:val="none" w:sz="0" w:space="0" w:color="auto"/>
        <w:bottom w:val="none" w:sz="0" w:space="0" w:color="auto"/>
        <w:right w:val="none" w:sz="0" w:space="0" w:color="auto"/>
      </w:divBdr>
      <w:divsChild>
        <w:div w:id="1770277904">
          <w:marLeft w:val="0"/>
          <w:marRight w:val="0"/>
          <w:marTop w:val="0"/>
          <w:marBottom w:val="0"/>
          <w:divBdr>
            <w:top w:val="none" w:sz="0" w:space="0" w:color="auto"/>
            <w:left w:val="none" w:sz="0" w:space="0" w:color="auto"/>
            <w:bottom w:val="none" w:sz="0" w:space="0" w:color="auto"/>
            <w:right w:val="none" w:sz="0" w:space="0" w:color="auto"/>
          </w:divBdr>
          <w:divsChild>
            <w:div w:id="1770277952">
              <w:marLeft w:val="0"/>
              <w:marRight w:val="0"/>
              <w:marTop w:val="0"/>
              <w:marBottom w:val="0"/>
              <w:divBdr>
                <w:top w:val="none" w:sz="0" w:space="0" w:color="auto"/>
                <w:left w:val="none" w:sz="0" w:space="0" w:color="auto"/>
                <w:bottom w:val="none" w:sz="0" w:space="0" w:color="auto"/>
                <w:right w:val="none" w:sz="0" w:space="0" w:color="auto"/>
              </w:divBdr>
              <w:divsChild>
                <w:div w:id="1770277948">
                  <w:marLeft w:val="0"/>
                  <w:marRight w:val="0"/>
                  <w:marTop w:val="0"/>
                  <w:marBottom w:val="0"/>
                  <w:divBdr>
                    <w:top w:val="none" w:sz="0" w:space="0" w:color="auto"/>
                    <w:left w:val="none" w:sz="0" w:space="0" w:color="auto"/>
                    <w:bottom w:val="none" w:sz="0" w:space="0" w:color="auto"/>
                    <w:right w:val="none" w:sz="0" w:space="0" w:color="auto"/>
                  </w:divBdr>
                  <w:divsChild>
                    <w:div w:id="1770277929">
                      <w:marLeft w:val="0"/>
                      <w:marRight w:val="0"/>
                      <w:marTop w:val="0"/>
                      <w:marBottom w:val="0"/>
                      <w:divBdr>
                        <w:top w:val="none" w:sz="0" w:space="0" w:color="auto"/>
                        <w:left w:val="none" w:sz="0" w:space="0" w:color="auto"/>
                        <w:bottom w:val="none" w:sz="0" w:space="0" w:color="auto"/>
                        <w:right w:val="none" w:sz="0" w:space="0" w:color="auto"/>
                      </w:divBdr>
                      <w:divsChild>
                        <w:div w:id="1770277955">
                          <w:marLeft w:val="0"/>
                          <w:marRight w:val="0"/>
                          <w:marTop w:val="0"/>
                          <w:marBottom w:val="0"/>
                          <w:divBdr>
                            <w:top w:val="none" w:sz="0" w:space="0" w:color="auto"/>
                            <w:left w:val="none" w:sz="0" w:space="0" w:color="auto"/>
                            <w:bottom w:val="none" w:sz="0" w:space="0" w:color="auto"/>
                            <w:right w:val="none" w:sz="0" w:space="0" w:color="auto"/>
                          </w:divBdr>
                          <w:divsChild>
                            <w:div w:id="1770277907">
                              <w:marLeft w:val="0"/>
                              <w:marRight w:val="0"/>
                              <w:marTop w:val="0"/>
                              <w:marBottom w:val="0"/>
                              <w:divBdr>
                                <w:top w:val="none" w:sz="0" w:space="0" w:color="auto"/>
                                <w:left w:val="none" w:sz="0" w:space="0" w:color="auto"/>
                                <w:bottom w:val="none" w:sz="0" w:space="0" w:color="auto"/>
                                <w:right w:val="none" w:sz="0" w:space="0" w:color="auto"/>
                              </w:divBdr>
                              <w:divsChild>
                                <w:div w:id="1770277939">
                                  <w:marLeft w:val="0"/>
                                  <w:marRight w:val="0"/>
                                  <w:marTop w:val="0"/>
                                  <w:marBottom w:val="0"/>
                                  <w:divBdr>
                                    <w:top w:val="none" w:sz="0" w:space="0" w:color="auto"/>
                                    <w:left w:val="none" w:sz="0" w:space="0" w:color="auto"/>
                                    <w:bottom w:val="none" w:sz="0" w:space="0" w:color="auto"/>
                                    <w:right w:val="none" w:sz="0" w:space="0" w:color="auto"/>
                                  </w:divBdr>
                                </w:div>
                                <w:div w:id="1770277950">
                                  <w:marLeft w:val="0"/>
                                  <w:marRight w:val="0"/>
                                  <w:marTop w:val="0"/>
                                  <w:marBottom w:val="0"/>
                                  <w:divBdr>
                                    <w:top w:val="none" w:sz="0" w:space="0" w:color="auto"/>
                                    <w:left w:val="none" w:sz="0" w:space="0" w:color="auto"/>
                                    <w:bottom w:val="none" w:sz="0" w:space="0" w:color="auto"/>
                                    <w:right w:val="none" w:sz="0" w:space="0" w:color="auto"/>
                                  </w:divBdr>
                                  <w:divsChild>
                                    <w:div w:id="177027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0277937">
      <w:marLeft w:val="0"/>
      <w:marRight w:val="0"/>
      <w:marTop w:val="0"/>
      <w:marBottom w:val="0"/>
      <w:divBdr>
        <w:top w:val="none" w:sz="0" w:space="0" w:color="auto"/>
        <w:left w:val="none" w:sz="0" w:space="0" w:color="auto"/>
        <w:bottom w:val="none" w:sz="0" w:space="0" w:color="auto"/>
        <w:right w:val="none" w:sz="0" w:space="0" w:color="auto"/>
      </w:divBdr>
    </w:div>
    <w:div w:id="1770277951">
      <w:marLeft w:val="0"/>
      <w:marRight w:val="0"/>
      <w:marTop w:val="0"/>
      <w:marBottom w:val="0"/>
      <w:divBdr>
        <w:top w:val="none" w:sz="0" w:space="0" w:color="auto"/>
        <w:left w:val="none" w:sz="0" w:space="0" w:color="auto"/>
        <w:bottom w:val="none" w:sz="0" w:space="0" w:color="auto"/>
        <w:right w:val="none" w:sz="0" w:space="0" w:color="auto"/>
      </w:divBdr>
      <w:divsChild>
        <w:div w:id="1770277903">
          <w:marLeft w:val="0"/>
          <w:marRight w:val="0"/>
          <w:marTop w:val="0"/>
          <w:marBottom w:val="0"/>
          <w:divBdr>
            <w:top w:val="none" w:sz="0" w:space="0" w:color="auto"/>
            <w:left w:val="none" w:sz="0" w:space="0" w:color="auto"/>
            <w:bottom w:val="none" w:sz="0" w:space="0" w:color="auto"/>
            <w:right w:val="none" w:sz="0" w:space="0" w:color="auto"/>
          </w:divBdr>
          <w:divsChild>
            <w:div w:id="1770277926">
              <w:marLeft w:val="0"/>
              <w:marRight w:val="0"/>
              <w:marTop w:val="0"/>
              <w:marBottom w:val="0"/>
              <w:divBdr>
                <w:top w:val="none" w:sz="0" w:space="0" w:color="auto"/>
                <w:left w:val="none" w:sz="0" w:space="0" w:color="auto"/>
                <w:bottom w:val="none" w:sz="0" w:space="0" w:color="auto"/>
                <w:right w:val="none" w:sz="0" w:space="0" w:color="auto"/>
              </w:divBdr>
              <w:divsChild>
                <w:div w:id="1770277947">
                  <w:marLeft w:val="0"/>
                  <w:marRight w:val="0"/>
                  <w:marTop w:val="0"/>
                  <w:marBottom w:val="0"/>
                  <w:divBdr>
                    <w:top w:val="none" w:sz="0" w:space="0" w:color="auto"/>
                    <w:left w:val="none" w:sz="0" w:space="0" w:color="auto"/>
                    <w:bottom w:val="none" w:sz="0" w:space="0" w:color="auto"/>
                    <w:right w:val="none" w:sz="0" w:space="0" w:color="auto"/>
                  </w:divBdr>
                  <w:divsChild>
                    <w:div w:id="1770277956">
                      <w:marLeft w:val="0"/>
                      <w:marRight w:val="0"/>
                      <w:marTop w:val="0"/>
                      <w:marBottom w:val="0"/>
                      <w:divBdr>
                        <w:top w:val="none" w:sz="0" w:space="0" w:color="auto"/>
                        <w:left w:val="none" w:sz="0" w:space="0" w:color="auto"/>
                        <w:bottom w:val="none" w:sz="0" w:space="0" w:color="auto"/>
                        <w:right w:val="none" w:sz="0" w:space="0" w:color="auto"/>
                      </w:divBdr>
                      <w:divsChild>
                        <w:div w:id="1770277938">
                          <w:marLeft w:val="0"/>
                          <w:marRight w:val="0"/>
                          <w:marTop w:val="0"/>
                          <w:marBottom w:val="0"/>
                          <w:divBdr>
                            <w:top w:val="none" w:sz="0" w:space="0" w:color="auto"/>
                            <w:left w:val="none" w:sz="0" w:space="0" w:color="auto"/>
                            <w:bottom w:val="none" w:sz="0" w:space="0" w:color="auto"/>
                            <w:right w:val="none" w:sz="0" w:space="0" w:color="auto"/>
                          </w:divBdr>
                          <w:divsChild>
                            <w:div w:id="1770277918">
                              <w:marLeft w:val="0"/>
                              <w:marRight w:val="0"/>
                              <w:marTop w:val="0"/>
                              <w:marBottom w:val="0"/>
                              <w:divBdr>
                                <w:top w:val="none" w:sz="0" w:space="0" w:color="auto"/>
                                <w:left w:val="none" w:sz="0" w:space="0" w:color="auto"/>
                                <w:bottom w:val="none" w:sz="0" w:space="0" w:color="auto"/>
                                <w:right w:val="none" w:sz="0" w:space="0" w:color="auto"/>
                              </w:divBdr>
                              <w:divsChild>
                                <w:div w:id="1770277957">
                                  <w:marLeft w:val="0"/>
                                  <w:marRight w:val="0"/>
                                  <w:marTop w:val="0"/>
                                  <w:marBottom w:val="0"/>
                                  <w:divBdr>
                                    <w:top w:val="none" w:sz="0" w:space="0" w:color="auto"/>
                                    <w:left w:val="none" w:sz="0" w:space="0" w:color="auto"/>
                                    <w:bottom w:val="none" w:sz="0" w:space="0" w:color="auto"/>
                                    <w:right w:val="none" w:sz="0" w:space="0" w:color="auto"/>
                                  </w:divBdr>
                                  <w:divsChild>
                                    <w:div w:id="177027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0277954">
      <w:marLeft w:val="0"/>
      <w:marRight w:val="0"/>
      <w:marTop w:val="0"/>
      <w:marBottom w:val="0"/>
      <w:divBdr>
        <w:top w:val="none" w:sz="0" w:space="0" w:color="auto"/>
        <w:left w:val="none" w:sz="0" w:space="0" w:color="auto"/>
        <w:bottom w:val="none" w:sz="0" w:space="0" w:color="auto"/>
        <w:right w:val="none" w:sz="0" w:space="0" w:color="auto"/>
      </w:divBdr>
      <w:divsChild>
        <w:div w:id="1770277931">
          <w:marLeft w:val="0"/>
          <w:marRight w:val="0"/>
          <w:marTop w:val="0"/>
          <w:marBottom w:val="0"/>
          <w:divBdr>
            <w:top w:val="none" w:sz="0" w:space="0" w:color="auto"/>
            <w:left w:val="none" w:sz="0" w:space="0" w:color="auto"/>
            <w:bottom w:val="none" w:sz="0" w:space="0" w:color="auto"/>
            <w:right w:val="none" w:sz="0" w:space="0" w:color="auto"/>
          </w:divBdr>
          <w:divsChild>
            <w:div w:id="1770277943">
              <w:marLeft w:val="0"/>
              <w:marRight w:val="0"/>
              <w:marTop w:val="0"/>
              <w:marBottom w:val="0"/>
              <w:divBdr>
                <w:top w:val="none" w:sz="0" w:space="0" w:color="auto"/>
                <w:left w:val="none" w:sz="0" w:space="0" w:color="auto"/>
                <w:bottom w:val="none" w:sz="0" w:space="0" w:color="auto"/>
                <w:right w:val="none" w:sz="0" w:space="0" w:color="auto"/>
              </w:divBdr>
              <w:divsChild>
                <w:div w:id="1770277944">
                  <w:marLeft w:val="0"/>
                  <w:marRight w:val="0"/>
                  <w:marTop w:val="0"/>
                  <w:marBottom w:val="0"/>
                  <w:divBdr>
                    <w:top w:val="none" w:sz="0" w:space="0" w:color="auto"/>
                    <w:left w:val="none" w:sz="0" w:space="0" w:color="auto"/>
                    <w:bottom w:val="none" w:sz="0" w:space="0" w:color="auto"/>
                    <w:right w:val="none" w:sz="0" w:space="0" w:color="auto"/>
                  </w:divBdr>
                  <w:divsChild>
                    <w:div w:id="1770277908">
                      <w:marLeft w:val="0"/>
                      <w:marRight w:val="0"/>
                      <w:marTop w:val="0"/>
                      <w:marBottom w:val="0"/>
                      <w:divBdr>
                        <w:top w:val="none" w:sz="0" w:space="0" w:color="auto"/>
                        <w:left w:val="none" w:sz="0" w:space="0" w:color="auto"/>
                        <w:bottom w:val="none" w:sz="0" w:space="0" w:color="auto"/>
                        <w:right w:val="none" w:sz="0" w:space="0" w:color="auto"/>
                      </w:divBdr>
                      <w:divsChild>
                        <w:div w:id="1770277949">
                          <w:marLeft w:val="0"/>
                          <w:marRight w:val="0"/>
                          <w:marTop w:val="0"/>
                          <w:marBottom w:val="0"/>
                          <w:divBdr>
                            <w:top w:val="none" w:sz="0" w:space="0" w:color="auto"/>
                            <w:left w:val="none" w:sz="0" w:space="0" w:color="auto"/>
                            <w:bottom w:val="none" w:sz="0" w:space="0" w:color="auto"/>
                            <w:right w:val="none" w:sz="0" w:space="0" w:color="auto"/>
                          </w:divBdr>
                          <w:divsChild>
                            <w:div w:id="1770277933">
                              <w:marLeft w:val="0"/>
                              <w:marRight w:val="0"/>
                              <w:marTop w:val="0"/>
                              <w:marBottom w:val="0"/>
                              <w:divBdr>
                                <w:top w:val="none" w:sz="0" w:space="0" w:color="auto"/>
                                <w:left w:val="none" w:sz="0" w:space="0" w:color="auto"/>
                                <w:bottom w:val="none" w:sz="0" w:space="0" w:color="auto"/>
                                <w:right w:val="none" w:sz="0" w:space="0" w:color="auto"/>
                              </w:divBdr>
                              <w:divsChild>
                                <w:div w:id="1770277928">
                                  <w:marLeft w:val="0"/>
                                  <w:marRight w:val="0"/>
                                  <w:marTop w:val="0"/>
                                  <w:marBottom w:val="0"/>
                                  <w:divBdr>
                                    <w:top w:val="none" w:sz="0" w:space="0" w:color="auto"/>
                                    <w:left w:val="none" w:sz="0" w:space="0" w:color="auto"/>
                                    <w:bottom w:val="none" w:sz="0" w:space="0" w:color="auto"/>
                                    <w:right w:val="none" w:sz="0" w:space="0" w:color="auto"/>
                                  </w:divBdr>
                                  <w:divsChild>
                                    <w:div w:id="177027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0277958">
      <w:marLeft w:val="0"/>
      <w:marRight w:val="0"/>
      <w:marTop w:val="0"/>
      <w:marBottom w:val="0"/>
      <w:divBdr>
        <w:top w:val="none" w:sz="0" w:space="0" w:color="auto"/>
        <w:left w:val="none" w:sz="0" w:space="0" w:color="auto"/>
        <w:bottom w:val="none" w:sz="0" w:space="0" w:color="auto"/>
        <w:right w:val="none" w:sz="0" w:space="0" w:color="auto"/>
      </w:divBdr>
      <w:divsChild>
        <w:div w:id="1770277942">
          <w:marLeft w:val="0"/>
          <w:marRight w:val="0"/>
          <w:marTop w:val="0"/>
          <w:marBottom w:val="0"/>
          <w:divBdr>
            <w:top w:val="none" w:sz="0" w:space="0" w:color="auto"/>
            <w:left w:val="none" w:sz="0" w:space="0" w:color="auto"/>
            <w:bottom w:val="none" w:sz="0" w:space="0" w:color="auto"/>
            <w:right w:val="none" w:sz="0" w:space="0" w:color="auto"/>
          </w:divBdr>
          <w:divsChild>
            <w:div w:id="1770277922">
              <w:marLeft w:val="0"/>
              <w:marRight w:val="0"/>
              <w:marTop w:val="0"/>
              <w:marBottom w:val="0"/>
              <w:divBdr>
                <w:top w:val="none" w:sz="0" w:space="0" w:color="auto"/>
                <w:left w:val="none" w:sz="0" w:space="0" w:color="auto"/>
                <w:bottom w:val="none" w:sz="0" w:space="0" w:color="auto"/>
                <w:right w:val="none" w:sz="0" w:space="0" w:color="auto"/>
              </w:divBdr>
              <w:divsChild>
                <w:div w:id="1770277916">
                  <w:marLeft w:val="0"/>
                  <w:marRight w:val="0"/>
                  <w:marTop w:val="0"/>
                  <w:marBottom w:val="0"/>
                  <w:divBdr>
                    <w:top w:val="none" w:sz="0" w:space="0" w:color="auto"/>
                    <w:left w:val="none" w:sz="0" w:space="0" w:color="auto"/>
                    <w:bottom w:val="none" w:sz="0" w:space="0" w:color="auto"/>
                    <w:right w:val="none" w:sz="0" w:space="0" w:color="auto"/>
                  </w:divBdr>
                  <w:divsChild>
                    <w:div w:id="1770277959">
                      <w:marLeft w:val="0"/>
                      <w:marRight w:val="0"/>
                      <w:marTop w:val="0"/>
                      <w:marBottom w:val="0"/>
                      <w:divBdr>
                        <w:top w:val="none" w:sz="0" w:space="0" w:color="auto"/>
                        <w:left w:val="none" w:sz="0" w:space="0" w:color="auto"/>
                        <w:bottom w:val="none" w:sz="0" w:space="0" w:color="auto"/>
                        <w:right w:val="none" w:sz="0" w:space="0" w:color="auto"/>
                      </w:divBdr>
                      <w:divsChild>
                        <w:div w:id="1770277941">
                          <w:marLeft w:val="0"/>
                          <w:marRight w:val="0"/>
                          <w:marTop w:val="0"/>
                          <w:marBottom w:val="0"/>
                          <w:divBdr>
                            <w:top w:val="none" w:sz="0" w:space="0" w:color="auto"/>
                            <w:left w:val="none" w:sz="0" w:space="0" w:color="auto"/>
                            <w:bottom w:val="none" w:sz="0" w:space="0" w:color="auto"/>
                            <w:right w:val="none" w:sz="0" w:space="0" w:color="auto"/>
                          </w:divBdr>
                          <w:divsChild>
                            <w:div w:id="1770277906">
                              <w:marLeft w:val="0"/>
                              <w:marRight w:val="0"/>
                              <w:marTop w:val="0"/>
                              <w:marBottom w:val="0"/>
                              <w:divBdr>
                                <w:top w:val="none" w:sz="0" w:space="0" w:color="auto"/>
                                <w:left w:val="none" w:sz="0" w:space="0" w:color="auto"/>
                                <w:bottom w:val="none" w:sz="0" w:space="0" w:color="auto"/>
                                <w:right w:val="none" w:sz="0" w:space="0" w:color="auto"/>
                              </w:divBdr>
                              <w:divsChild>
                                <w:div w:id="1770277930">
                                  <w:marLeft w:val="0"/>
                                  <w:marRight w:val="0"/>
                                  <w:marTop w:val="0"/>
                                  <w:marBottom w:val="0"/>
                                  <w:divBdr>
                                    <w:top w:val="none" w:sz="0" w:space="0" w:color="auto"/>
                                    <w:left w:val="none" w:sz="0" w:space="0" w:color="auto"/>
                                    <w:bottom w:val="none" w:sz="0" w:space="0" w:color="auto"/>
                                    <w:right w:val="none" w:sz="0" w:space="0" w:color="auto"/>
                                  </w:divBdr>
                                  <w:divsChild>
                                    <w:div w:id="177027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0277961">
      <w:marLeft w:val="0"/>
      <w:marRight w:val="0"/>
      <w:marTop w:val="0"/>
      <w:marBottom w:val="0"/>
      <w:divBdr>
        <w:top w:val="none" w:sz="0" w:space="0" w:color="auto"/>
        <w:left w:val="none" w:sz="0" w:space="0" w:color="auto"/>
        <w:bottom w:val="none" w:sz="0" w:space="0" w:color="auto"/>
        <w:right w:val="none" w:sz="0" w:space="0" w:color="auto"/>
      </w:divBdr>
      <w:divsChild>
        <w:div w:id="1770277964">
          <w:marLeft w:val="0"/>
          <w:marRight w:val="0"/>
          <w:marTop w:val="0"/>
          <w:marBottom w:val="0"/>
          <w:divBdr>
            <w:top w:val="none" w:sz="0" w:space="0" w:color="auto"/>
            <w:left w:val="none" w:sz="0" w:space="0" w:color="auto"/>
            <w:bottom w:val="none" w:sz="0" w:space="0" w:color="auto"/>
            <w:right w:val="none" w:sz="0" w:space="0" w:color="auto"/>
          </w:divBdr>
          <w:divsChild>
            <w:div w:id="177027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277963">
      <w:marLeft w:val="0"/>
      <w:marRight w:val="0"/>
      <w:marTop w:val="0"/>
      <w:marBottom w:val="0"/>
      <w:divBdr>
        <w:top w:val="none" w:sz="0" w:space="0" w:color="auto"/>
        <w:left w:val="none" w:sz="0" w:space="0" w:color="auto"/>
        <w:bottom w:val="none" w:sz="0" w:space="0" w:color="auto"/>
        <w:right w:val="none" w:sz="0" w:space="0" w:color="auto"/>
      </w:divBdr>
      <w:divsChild>
        <w:div w:id="1770277962">
          <w:marLeft w:val="0"/>
          <w:marRight w:val="0"/>
          <w:marTop w:val="0"/>
          <w:marBottom w:val="0"/>
          <w:divBdr>
            <w:top w:val="none" w:sz="0" w:space="0" w:color="auto"/>
            <w:left w:val="none" w:sz="0" w:space="0" w:color="auto"/>
            <w:bottom w:val="none" w:sz="0" w:space="0" w:color="auto"/>
            <w:right w:val="none" w:sz="0" w:space="0" w:color="auto"/>
          </w:divBdr>
          <w:divsChild>
            <w:div w:id="177027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lag_enquiries@natese.gov.a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ye.goh@det.nsw.edu.a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flexiblelearning.net.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798</Words>
  <Characters>5060</Characters>
  <Application>Microsoft Office Word</Application>
  <DocSecurity>0</DocSecurity>
  <Lines>42</Lines>
  <Paragraphs>11</Paragraphs>
  <ScaleCrop>false</ScaleCrop>
  <Company>Australian Government</Company>
  <LinksUpToDate>false</LinksUpToDate>
  <CharactersWithSpaces>5847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Meg Polacsek</dc:creator>
  <cp:lastModifiedBy>Meg Polacsek</cp:lastModifiedBy>
  <cp:revision>8</cp:revision>
  <cp:lastPrinted>2012-01-18T03:13:00Z</cp:lastPrinted>
  <dcterms:created xsi:type="dcterms:W3CDTF">2012-02-16T04:46:00Z</dcterms:created>
  <dcterms:modified xsi:type="dcterms:W3CDTF">2012-02-16T05:29:00Z</dcterms:modified>
</cp:coreProperties>
</file>